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B" w:rsidRDefault="00187699">
      <w:pPr>
        <w:spacing w:line="1" w:lineRule="atLeast"/>
      </w:pPr>
      <w:r>
        <w:pict>
          <v:shapetype id="st_0_0" o:spid="_x0000_m116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0" o:spid="_x0000_s1166" type="#st_0_0" style="position:absolute;margin-left:495.35pt;margin-top:0;width:8pt;height:17.2pt;z-index:2516587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4" w:lineRule="atLeast"/>
                    <w:ind w:left="4"/>
                    <w:textAlignment w:val="baseline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1" o:spid="_x0000_m116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" o:spid="_x0000_s1164" type="#st_0_1" style="position:absolute;margin-left:21.35pt;margin-top:29.75pt;width:189.9pt;height:19.85pt;z-index:2516597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9" w:lineRule="atLeast"/>
                    <w:ind w:left="1065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«УТВЕРЖДАЮ»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2" o:spid="_x0000_m116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2" o:spid="_x0000_s1162" type="#st_0_2" style="position:absolute;margin-left:297.85pt;margin-top:30.25pt;width:180.1pt;height:17.95pt;z-index:2516608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4" w:lineRule="atLeast"/>
                    <w:ind w:left="705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«СОГЛАСОВАНО»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3" o:spid="_x0000_m116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3" o:spid="_x0000_s1160" type="#st_0_3" style="position:absolute;margin-left:21.1pt;margin-top:57.35pt;width:190.15pt;height:47.45pt;z-index:2516618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9" w:lineRule="atLeast"/>
                    <w:ind w:left="1252"/>
                    <w:textAlignment w:val="baseline"/>
                  </w:pPr>
                  <w:r>
                    <w:rPr>
                      <w:sz w:val="22"/>
                      <w:szCs w:val="22"/>
                    </w:rPr>
                    <w:t>Министр</w:t>
                  </w:r>
                </w:p>
                <w:p w:rsidR="00187699" w:rsidRDefault="00187699">
                  <w:pPr>
                    <w:pStyle w:val="Style"/>
                    <w:spacing w:before="3" w:line="273" w:lineRule="atLeast"/>
                    <w:ind w:left="4" w:right="312" w:firstLine="292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социальной защиты населения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населения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Владимирской области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4" o:spid="_x0000_m115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4" o:spid="_x0000_s1158" type="#st_0_4" style="position:absolute;margin-left:149.05pt;margin-top:113.25pt;width:85.05pt;height:19.85pt;z-index:2516628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4" w:lineRule="atLeast"/>
                    <w:ind w:left="4"/>
                    <w:textAlignment w:val="baseline"/>
                  </w:pPr>
                  <w:r>
                    <w:rPr>
                      <w:sz w:val="22"/>
                      <w:szCs w:val="22"/>
                    </w:rPr>
                    <w:t>Л.Е. Кукушкина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5" o:spid="_x0000_m115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5" o:spid="_x0000_s1156" type="#st_0_5" style="position:absolute;margin-left:20.65pt;margin-top:144.7pt;width:7.5pt;height:12.65pt;z-index:2516638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129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w w:val="138"/>
                      <w:sz w:val="11"/>
                      <w:szCs w:val="11"/>
                    </w:rPr>
                    <w:t>((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6" o:spid="_x0000_m115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6" o:spid="_x0000_s1154" type="#st_0_6" style="position:absolute;margin-left:56.65pt;margin-top:140.85pt;width:167.6pt;height:22pt;z-index:2516648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tabs>
                      <w:tab w:val="left" w:pos="1"/>
                      <w:tab w:val="left" w:leader="underscore" w:pos="2313"/>
                    </w:tabs>
                    <w:spacing w:line="220" w:lineRule="atLeast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» </w:t>
                  </w:r>
                  <w:r>
                    <w:rPr>
                      <w:sz w:val="22"/>
                      <w:szCs w:val="22"/>
                    </w:rPr>
                    <w:tab/>
                    <w:t xml:space="preserve">2024 года 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7" o:spid="_x0000_m115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7" o:spid="_x0000_s1152" type="#st_0_7" style="position:absolute;margin-left:0;margin-top:193.2pt;width:234.1pt;height:75.55pt;z-index:2516659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64" w:lineRule="atLeast"/>
                    <w:jc w:val="center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 xml:space="preserve">«СОГЛАСОВАНО» </w:t>
                  </w:r>
                  <w:r>
                    <w:rPr>
                      <w:sz w:val="22"/>
                      <w:szCs w:val="22"/>
                    </w:rPr>
                    <w:t>Председатель ВРО Общероссийской общественной организации «Союз пенсионеров России»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8" o:spid="_x0000_m115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8" o:spid="_x0000_s1150" type="#st_0_8" style="position:absolute;margin-left:5.3pt;margin-top:289.9pt;width:209.1pt;height:22.75pt;z-index:2516669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9" w:lineRule="atLeast"/>
                    <w:ind w:left="2568"/>
                    <w:textAlignment w:val="baseline"/>
                  </w:pPr>
                  <w:r>
                    <w:rPr>
                      <w:sz w:val="22"/>
                      <w:szCs w:val="22"/>
                    </w:rPr>
                    <w:t>С.С. Полуэктов</w:t>
                  </w:r>
                </w:p>
                <w:p w:rsidR="00187699" w:rsidRDefault="00187699">
                  <w:pPr>
                    <w:pStyle w:val="Style"/>
                    <w:spacing w:line="120" w:lineRule="atLeast"/>
                    <w:ind w:left="24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51"/>
                      <w:sz w:val="30"/>
                      <w:szCs w:val="30"/>
                    </w:rPr>
                    <w:t>---------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9" o:spid="_x0000_m114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9" o:spid="_x0000_s1148" type="#st_0_9" style="position:absolute;margin-left:19.9pt;margin-top:321.85pt;width:7.5pt;height:12.65pt;z-index:2516679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129" w:lineRule="atLeast"/>
                    <w:ind w:left="4"/>
                    <w:textAlignment w:val="baseline"/>
                  </w:pPr>
                  <w:r>
                    <w:rPr>
                      <w:rFonts w:ascii="Arial" w:eastAsia="Arial" w:hAnsi="Arial" w:cs="Arial"/>
                      <w:w w:val="138"/>
                      <w:sz w:val="11"/>
                      <w:szCs w:val="11"/>
                    </w:rPr>
                    <w:t>((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10" o:spid="_x0000_m114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0" o:spid="_x0000_s1146" type="#st_0_10" style="position:absolute;margin-left:49.45pt;margin-top:316.55pt;width:161.85pt;height:22.75pt;z-index:2516689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tabs>
                      <w:tab w:val="left" w:pos="1"/>
                      <w:tab w:val="left" w:leader="underscore" w:pos="2203"/>
                    </w:tabs>
                    <w:spacing w:line="249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w w:val="88"/>
                    </w:rPr>
                    <w:tab/>
                    <w:t xml:space="preserve">» </w:t>
                  </w:r>
                  <w:r>
                    <w:rPr>
                      <w:sz w:val="22"/>
                      <w:szCs w:val="22"/>
                    </w:rPr>
                    <w:tab/>
                    <w:t xml:space="preserve">2024 года 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11" o:spid="_x0000_m114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1" o:spid="_x0000_s1144" type="#st_0_11" style="position:absolute;margin-left:297.85pt;margin-top:58.3pt;width:180.3pt;height:34.25pt;z-index:2516700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532" w:hanging="532"/>
                    <w:textAlignment w:val="baseline"/>
                  </w:pPr>
                  <w:r>
                    <w:rPr>
                      <w:sz w:val="22"/>
                      <w:szCs w:val="22"/>
                    </w:rPr>
                    <w:t>Управляющий отделением СФ РФ по Владимирской области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12" o:spid="_x0000_m114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2" o:spid="_x0000_s1142" type="#st_0_12" style="position:absolute;margin-left:280.8pt;margin-top:115.2pt;width:212.5pt;height:47.95pt;z-index:2516710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4" w:lineRule="atLeast"/>
                    <w:ind w:left="4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__________ А.А. </w:t>
                  </w:r>
                  <w:proofErr w:type="spellStart"/>
                  <w:r>
                    <w:rPr>
                      <w:sz w:val="22"/>
                      <w:szCs w:val="22"/>
                    </w:rPr>
                    <w:t>Курбаков</w:t>
                  </w:r>
                  <w:proofErr w:type="spellEnd"/>
                </w:p>
                <w:p w:rsidR="00187699" w:rsidRDefault="00187699">
                  <w:pPr>
                    <w:pStyle w:val="Style"/>
                    <w:tabs>
                      <w:tab w:val="left" w:pos="1"/>
                      <w:tab w:val="left" w:leader="underscore" w:pos="964"/>
                      <w:tab w:val="left" w:leader="underscore" w:pos="2755"/>
                    </w:tabs>
                    <w:spacing w:line="556" w:lineRule="atLeast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« </w:t>
                  </w:r>
                  <w:r>
                    <w:rPr>
                      <w:rFonts w:ascii="Arial" w:eastAsia="Arial" w:hAnsi="Arial" w:cs="Arial"/>
                      <w:w w:val="88"/>
                      <w:sz w:val="25"/>
                      <w:szCs w:val="25"/>
                    </w:rPr>
                    <w:tab/>
                    <w:t xml:space="preserve">» </w:t>
                  </w:r>
                  <w:r>
                    <w:rPr>
                      <w:sz w:val="22"/>
                      <w:szCs w:val="22"/>
                    </w:rPr>
                    <w:tab/>
                    <w:t xml:space="preserve">2024 года 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13" o:spid="_x0000_m114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3" o:spid="_x0000_s1140" type="#st_0_13" style="position:absolute;margin-left:297.85pt;margin-top:194.85pt;width:180.1pt;height:17.95pt;z-index:2516720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4" w:lineRule="atLeast"/>
                    <w:ind w:left="897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«СОГЛАСОВАНО»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pStyle w:val="Style"/>
        <w:spacing w:line="1" w:lineRule="atLeast"/>
      </w:pPr>
      <w:r>
        <w:rPr>
          <w:noProof/>
          <w:lang w:val="ru-RU" w:eastAsia="ru-RU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margin">
              <wp:posOffset>3465830</wp:posOffset>
            </wp:positionH>
            <wp:positionV relativeFrom="margin">
              <wp:posOffset>2874010</wp:posOffset>
            </wp:positionV>
            <wp:extent cx="3145155" cy="1986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4CB" w:rsidRDefault="00187699">
      <w:pPr>
        <w:spacing w:line="1" w:lineRule="atLeast"/>
      </w:pPr>
      <w:r>
        <w:pict>
          <v:shapetype id="st_0_15" o:spid="_x0000_m113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5" o:spid="_x0000_s1138" type="#st_0_15" style="position:absolute;margin-left:21.35pt;margin-top:410.85pt;width:300.3pt;height:27.3pt;z-index:2516730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436" w:lineRule="atLeast"/>
                    <w:ind w:left="3667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sz w:val="41"/>
                      <w:szCs w:val="41"/>
                    </w:rPr>
                    <w:t>ПОЛОЖЕНИЕ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16" o:spid="_x0000_m113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6" o:spid="_x0000_s1136" type="#st_0_16" style="position:absolute;margin-left:21.35pt;margin-top:464.65pt;width:437.6pt;height:61.6pt;z-index:2516741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40" w:lineRule="atLeast"/>
                    <w:ind w:left="3230"/>
                    <w:textAlignment w:val="baseline"/>
                  </w:pPr>
                  <w:r>
                    <w:rPr>
                      <w:sz w:val="30"/>
                      <w:szCs w:val="30"/>
                    </w:rPr>
                    <w:t>О XIV ЧЕМПИОНАТЕ</w:t>
                  </w:r>
                </w:p>
                <w:p w:rsidR="00187699" w:rsidRDefault="00187699">
                  <w:pPr>
                    <w:pStyle w:val="Style"/>
                    <w:spacing w:line="364" w:lineRule="atLeast"/>
                    <w:ind w:left="729" w:firstLine="960"/>
                    <w:jc w:val="center"/>
                    <w:textAlignment w:val="baseline"/>
                  </w:pPr>
                  <w:r>
                    <w:rPr>
                      <w:sz w:val="30"/>
                      <w:szCs w:val="30"/>
                    </w:rPr>
                    <w:t>ПО КОМПЬЮТЕРНОМУ МНОГОБОРЬЮ СРЕДИ ПЕНСИОНЕРОВ ВЛАДИМИРСКОЙ ОБЛАСТИ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0_17" o:spid="_x0000_m113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7" o:spid="_x0000_s1134" type="#st_0_17" style="position:absolute;margin-left:21.35pt;margin-top:718.3pt;width:285.7pt;height:19.85pt;z-index:2516751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4" w:lineRule="atLeast"/>
                    <w:ind w:left="3969"/>
                    <w:textAlignment w:val="baseline"/>
                  </w:pPr>
                  <w:r>
                    <w:rPr>
                      <w:sz w:val="22"/>
                      <w:szCs w:val="22"/>
                    </w:rPr>
                    <w:t>Владимир 2024г.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686" w:right="720" w:bottom="360" w:left="408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1_0" o:spid="_x0000_m113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_0" o:spid="_x0000_s1132" type="#st_1_0" style="position:absolute;margin-left:.7pt;margin-top:0;width:486.8pt;height:17.95pt;z-index:2516761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9" w:lineRule="atLeast"/>
                    <w:ind w:left="9494"/>
                    <w:textAlignment w:val="baseline"/>
                  </w:pPr>
                  <w: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_1" o:spid="_x0000_m113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_1" o:spid="_x0000_s1130" type="#st_1_1" style="position:absolute;margin-left:0;margin-top:31.9pt;width:487.5pt;height:416.8pt;z-index:2516771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8" w:lineRule="atLeast"/>
                    <w:ind w:left="14"/>
                    <w:textAlignment w:val="baseline"/>
                  </w:pPr>
                  <w:r>
                    <w:rPr>
                      <w:b/>
                      <w:w w:val="92"/>
                      <w:sz w:val="26"/>
                      <w:szCs w:val="26"/>
                    </w:rPr>
                    <w:t>1. ОБЩИЕ ПОЛОЖЕНИЯ</w:t>
                  </w:r>
                </w:p>
                <w:p w:rsidR="00187699" w:rsidRDefault="00187699">
                  <w:pPr>
                    <w:pStyle w:val="Style"/>
                    <w:spacing w:before="95" w:line="302" w:lineRule="atLeast"/>
                    <w:ind w:left="19" w:right="67" w:firstLine="734"/>
                    <w:jc w:val="both"/>
                    <w:textAlignment w:val="baseline"/>
                  </w:pPr>
                  <w:r>
                    <w:t>1.1. Настоящее Положение определяет цели, задачи и порядок проведения XIII Всероссийского чемпионата по компьютерному многоборью среди пенсионеров Владимирской области (далее - Чемпионат).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782"/>
                    <w:textAlignment w:val="baseline"/>
                  </w:pPr>
                  <w:r>
                    <w:t>1.2. Цели проведения Чемпионата: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43" w:right="38" w:firstLine="705"/>
                    <w:jc w:val="both"/>
                    <w:textAlignment w:val="baseline"/>
                  </w:pPr>
                  <w:r>
                    <w:t>- популяризация среди граждан пожилого возраста, пенсионеров, лиц с ограниченными возможностями здоровья, движения по овладению компьютерными технологиями для успешной социальной адаптации в информационной среде;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43" w:right="38" w:firstLine="705"/>
                    <w:jc w:val="both"/>
                    <w:textAlignment w:val="baseline"/>
                  </w:pPr>
                  <w:r>
                    <w:t xml:space="preserve">- продвижение возможности получения государственных, муниципальных и иных услуг через официальные </w:t>
                  </w:r>
                  <w:proofErr w:type="gramStart"/>
                  <w:r>
                    <w:t>интернет-порталы</w:t>
                  </w:r>
                  <w:proofErr w:type="gramEnd"/>
                  <w:r>
                    <w:t xml:space="preserve"> и сайты в </w:t>
                  </w:r>
                  <w:proofErr w:type="spellStart"/>
                  <w:r>
                    <w:t>информационно</w:t>
                  </w:r>
                  <w:r>
                    <w:softHyphen/>
                    <w:t>телекоммуникационной</w:t>
                  </w:r>
                  <w:proofErr w:type="spellEnd"/>
                  <w:r>
                    <w:t xml:space="preserve"> сети «Интернет» (порталы государственных и муниципальных услуг: gosuslugi.ru, mos.ru, nalog.ru, интернет-банкинг и т.д.), а также поиск и получение информации в поисковых системах (Яндекс, </w:t>
                  </w:r>
                  <w:proofErr w:type="spellStart"/>
                  <w:r>
                    <w:t>Google</w:t>
                  </w:r>
                  <w:proofErr w:type="spellEnd"/>
                  <w:r>
                    <w:t xml:space="preserve"> и др.).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782"/>
                    <w:textAlignment w:val="baseline"/>
                  </w:pPr>
                  <w:r>
                    <w:t>1.3. Основные задачи Чемпионата: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43" w:right="38" w:firstLine="705"/>
                    <w:jc w:val="both"/>
                    <w:textAlignment w:val="baseline"/>
                  </w:pPr>
                  <w:r>
                    <w:t>- формирование позитивного общественного мнения в отношении компьютерной грамотности населения среди граждан пожилого возраста, пенсионеров, лиц с ограниченными возможностями здоровья;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782"/>
                    <w:textAlignment w:val="baseline"/>
                  </w:pPr>
                  <w:r>
                    <w:t>- расширение знаний у указанных граждан об управлении своими финансами,</w:t>
                  </w:r>
                </w:p>
                <w:p w:rsidR="00187699" w:rsidRDefault="00187699">
                  <w:pPr>
                    <w:pStyle w:val="Style"/>
                    <w:tabs>
                      <w:tab w:val="left" w:pos="1"/>
                      <w:tab w:val="left" w:pos="1900"/>
                      <w:tab w:val="left" w:pos="3657"/>
                      <w:tab w:val="left" w:pos="5112"/>
                      <w:tab w:val="left" w:pos="7070"/>
                      <w:tab w:val="left" w:pos="8611"/>
                    </w:tabs>
                    <w:spacing w:line="302" w:lineRule="atLeast"/>
                    <w:textAlignment w:val="baseline"/>
                  </w:pPr>
                  <w:r>
                    <w:tab/>
                    <w:t xml:space="preserve">эффективном </w:t>
                  </w:r>
                  <w:r>
                    <w:tab/>
                  </w:r>
                  <w:proofErr w:type="gramStart"/>
                  <w:r>
                    <w:t>сбережении</w:t>
                  </w:r>
                  <w:proofErr w:type="gramEnd"/>
                  <w:r>
                    <w:t xml:space="preserve">, </w:t>
                  </w:r>
                  <w:r>
                    <w:tab/>
                    <w:t xml:space="preserve">разумном </w:t>
                  </w:r>
                  <w:r>
                    <w:tab/>
                    <w:t xml:space="preserve">планировании </w:t>
                  </w:r>
                  <w:r>
                    <w:tab/>
                    <w:t xml:space="preserve">семейного </w:t>
                  </w:r>
                  <w:r>
                    <w:tab/>
                    <w:t xml:space="preserve">бюджета, 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"/>
                    <w:textAlignment w:val="baseline"/>
                  </w:pPr>
                  <w:proofErr w:type="gramStart"/>
                  <w:r>
                    <w:t>противостоянии</w:t>
                  </w:r>
                  <w:proofErr w:type="gramEnd"/>
                  <w:r>
                    <w:t xml:space="preserve"> финансовому мошенничеству;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43" w:right="38" w:firstLine="705"/>
                    <w:jc w:val="both"/>
                    <w:textAlignment w:val="baseline"/>
                  </w:pPr>
                  <w:r>
                    <w:t>- выявление и распространение опыта регионов в организации работы по освоению информационных технологий людьми старшего поколения и лиц с ограниченными возможностями здоровья;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6" w:firstLine="700"/>
                    <w:textAlignment w:val="baseline"/>
                  </w:pPr>
                  <w:r>
                    <w:t>- получение навыков пользования и общения с помощью смартфонов и компьютеров в дистанционном формате;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782"/>
                    <w:textAlignment w:val="baseline"/>
                  </w:pPr>
                  <w:r>
                    <w:t xml:space="preserve">- популяризация традиционных семейных ценностей в рамках </w:t>
                  </w:r>
                  <w:proofErr w:type="gramStart"/>
                  <w:r>
                    <w:t>объявленного</w:t>
                  </w:r>
                  <w:proofErr w:type="gramEnd"/>
                </w:p>
                <w:p w:rsidR="00187699" w:rsidRDefault="00187699">
                  <w:pPr>
                    <w:pStyle w:val="Style"/>
                    <w:spacing w:line="302" w:lineRule="atLeast"/>
                    <w:ind w:left="81"/>
                    <w:textAlignment w:val="baseline"/>
                  </w:pPr>
                  <w:r>
                    <w:t>2024 года в России «Года семьи».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_2" o:spid="_x0000_m112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_2" o:spid="_x0000_s1128" type="#st_1_2" style="position:absolute;margin-left:.7pt;margin-top:473.05pt;width:487.3pt;height:134.35pt;z-index:2516782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78" w:lineRule="atLeast"/>
                    <w:ind w:left="67"/>
                    <w:textAlignment w:val="baseline"/>
                  </w:pPr>
                  <w:r>
                    <w:rPr>
                      <w:b/>
                      <w:w w:val="92"/>
                      <w:sz w:val="26"/>
                      <w:szCs w:val="26"/>
                    </w:rPr>
                    <w:t xml:space="preserve">11. </w:t>
                  </w:r>
                  <w:r>
                    <w:rPr>
                      <w:b/>
                    </w:rPr>
                    <w:t>МЕСТО И СРОКИ ПРОВЕДЕНИЯ ЧЕМПИОНАТА</w:t>
                  </w:r>
                </w:p>
                <w:p w:rsidR="00187699" w:rsidRDefault="00187699">
                  <w:pPr>
                    <w:pStyle w:val="Style"/>
                    <w:spacing w:before="99" w:line="307" w:lineRule="atLeast"/>
                    <w:ind w:left="81"/>
                    <w:textAlignment w:val="baseline"/>
                  </w:pPr>
                  <w:r>
                    <w:t xml:space="preserve">2.1. Чемпионат проводится в два этапа: муниципальный, региональный. Муниципальный этап проводится с </w:t>
                  </w:r>
                  <w:r>
                    <w:rPr>
                      <w:b/>
                    </w:rPr>
                    <w:t xml:space="preserve">8 апреля 2024 года по 24 мая 2024 года </w:t>
                  </w:r>
                  <w:r>
                    <w:t>в очном или дистанционном формате.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782"/>
                    <w:textAlignment w:val="baseline"/>
                  </w:pPr>
                  <w:r>
                    <w:t xml:space="preserve">Региональный этап проводится в субъектах Российской Федерации </w:t>
                  </w:r>
                  <w:r>
                    <w:rPr>
                      <w:b/>
                    </w:rPr>
                    <w:t xml:space="preserve">5 </w:t>
                  </w:r>
                  <w:r>
                    <w:rPr>
                      <w:b/>
                      <w:w w:val="92"/>
                      <w:sz w:val="26"/>
                      <w:szCs w:val="26"/>
                    </w:rPr>
                    <w:t xml:space="preserve">июня </w:t>
                  </w:r>
                  <w:r>
                    <w:rPr>
                      <w:b/>
                    </w:rPr>
                    <w:t>2024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"/>
                    <w:textAlignment w:val="baseline"/>
                  </w:pPr>
                  <w:proofErr w:type="gramStart"/>
                  <w:r>
                    <w:rPr>
                      <w:b/>
                    </w:rPr>
                    <w:t xml:space="preserve">года </w:t>
                  </w:r>
                  <w:r>
                    <w:t>в дистанционном формате;</w:t>
                  </w:r>
                  <w:proofErr w:type="gramEnd"/>
                </w:p>
                <w:p w:rsidR="00187699" w:rsidRDefault="00187699">
                  <w:pPr>
                    <w:pStyle w:val="Style"/>
                    <w:spacing w:line="273" w:lineRule="atLeast"/>
                    <w:ind w:left="816"/>
                    <w:textAlignment w:val="baseline"/>
                  </w:pPr>
                  <w:r>
                    <w:rPr>
                      <w:b/>
                    </w:rPr>
                    <w:t xml:space="preserve">Федеральный этап проводится в Москве 27 </w:t>
                  </w:r>
                  <w:r>
                    <w:rPr>
                      <w:b/>
                      <w:sz w:val="22"/>
                      <w:szCs w:val="22"/>
                    </w:rPr>
                    <w:t xml:space="preserve">июня </w:t>
                  </w:r>
                  <w:r>
                    <w:rPr>
                      <w:b/>
                    </w:rPr>
                    <w:t xml:space="preserve">2024 </w:t>
                  </w:r>
                  <w:r>
                    <w:rPr>
                      <w:b/>
                      <w:sz w:val="22"/>
                      <w:szCs w:val="22"/>
                    </w:rPr>
                    <w:t xml:space="preserve">r. </w:t>
                  </w:r>
                  <w:r>
                    <w:rPr>
                      <w:b/>
                    </w:rPr>
                    <w:t xml:space="preserve">в </w:t>
                  </w:r>
                  <w:proofErr w:type="gramStart"/>
                  <w:r>
                    <w:rPr>
                      <w:b/>
                    </w:rPr>
                    <w:t>дистанционном</w:t>
                  </w:r>
                  <w:proofErr w:type="gramEnd"/>
                </w:p>
                <w:p w:rsidR="00187699" w:rsidRDefault="00187699">
                  <w:pPr>
                    <w:pStyle w:val="Style"/>
                    <w:spacing w:line="355" w:lineRule="atLeast"/>
                    <w:ind w:left="124"/>
                    <w:textAlignment w:val="baseline"/>
                  </w:pPr>
                  <w:proofErr w:type="gramStart"/>
                  <w:r>
                    <w:rPr>
                      <w:b/>
                    </w:rPr>
                    <w:t>формате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_3" o:spid="_x0000_m112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_3" o:spid="_x0000_s1126" type="#st_1_3" style="position:absolute;margin-left:.7pt;margin-top:635.5pt;width:489.7pt;height:138.4pt;z-index:2516792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8" w:lineRule="atLeast"/>
                    <w:ind w:left="115"/>
                    <w:textAlignment w:val="baseline"/>
                  </w:pPr>
                  <w:r>
                    <w:rPr>
                      <w:b/>
                      <w:w w:val="92"/>
                      <w:sz w:val="26"/>
                      <w:szCs w:val="26"/>
                    </w:rPr>
                    <w:t>111. ОРГАНИЗАТОРЫ ЧЕМПИОНАТА</w:t>
                  </w:r>
                </w:p>
                <w:p w:rsidR="00187699" w:rsidRDefault="00187699">
                  <w:pPr>
                    <w:pStyle w:val="Style"/>
                    <w:spacing w:before="85" w:line="302" w:lineRule="atLeast"/>
                    <w:ind w:left="110" w:firstLine="720"/>
                    <w:jc w:val="both"/>
                    <w:textAlignment w:val="baseline"/>
                  </w:pPr>
                  <w:r>
                    <w:t>3 .1. Организаторами муниципальных и региональных этапов являются органы исполнительной власти субъектов Российской Федерации в области социальной защиты населения или иные уполномоченные органы исполнительной власти субъектов Российской Федерации и региональные отделения Общероссийской общественной организации «Союз пенсионеров России» при поддержке региональных отделений Социального фонда Российской Федерации.</w:t>
                  </w:r>
                </w:p>
                <w:p w:rsidR="00187699" w:rsidRDefault="00187699">
                  <w:pPr>
                    <w:pStyle w:val="Style"/>
                    <w:spacing w:line="403" w:lineRule="atLeast"/>
                    <w:ind w:left="844"/>
                    <w:textAlignment w:val="baseline"/>
                  </w:pPr>
                  <w:r>
                    <w:t>3.2. Непосредственная организация регионального этапа Чемпионата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576" w:right="807" w:bottom="360" w:left="974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2_0" o:spid="_x0000_m112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2_0" o:spid="_x0000_s1124" type="#st_2_0" style="position:absolute;margin-left:.25pt;margin-top:0;width:486.1pt;height:17.7pt;z-index:25168025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4" w:lineRule="atLeast"/>
                    <w:ind w:left="9499"/>
                    <w:textAlignment w:val="baseline"/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2_1" o:spid="_x0000_m112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2_1" o:spid="_x0000_s1122" type="#st_2_1" style="position:absolute;margin-left:.25pt;margin-top:30.95pt;width:486.1pt;height:51.8pt;z-index:25168128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02" w:lineRule="atLeast"/>
                    <w:ind w:left="9" w:right="52"/>
                    <w:jc w:val="both"/>
                    <w:textAlignment w:val="baseline"/>
                  </w:pPr>
                  <w:r>
                    <w:t xml:space="preserve">возлагается на организационный комитет по проведению Чемпионата (далее - Оргкомитет) с участием представителей ВРО СПР и </w:t>
                  </w:r>
                  <w:proofErr w:type="spellStart"/>
                  <w:r>
                    <w:t>ВлГУ</w:t>
                  </w:r>
                  <w:proofErr w:type="spellEnd"/>
                  <w:r>
                    <w:t>, при поддержке Министерства социальной защиты Владимирской области.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2_2" o:spid="_x0000_m112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2_2" o:spid="_x0000_s1120" type="#st_2_2" style="position:absolute;margin-left:0;margin-top:106.3pt;width:486.3pt;height:235.6pt;z-index:25168230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4"/>
                    <w:textAlignment w:val="baseline"/>
                  </w:pPr>
                  <w:r>
                    <w:rPr>
                      <w:b/>
                    </w:rPr>
                    <w:t>IV. ТРЕБОВАНИЯ К УЧАСТНИКАМ ЧЕМПИОНАТА</w:t>
                  </w:r>
                </w:p>
                <w:p w:rsidR="00187699" w:rsidRDefault="00187699">
                  <w:pPr>
                    <w:pStyle w:val="Style"/>
                    <w:spacing w:before="123" w:line="292" w:lineRule="atLeast"/>
                    <w:ind w:left="14" w:right="62" w:firstLine="696"/>
                    <w:jc w:val="both"/>
                    <w:textAlignment w:val="baseline"/>
                  </w:pPr>
                  <w:r>
                    <w:t>4.1. Чемпионат представляет собой лично-командные соревнования, предусматривающие выполнение заданий Чемпионата на всех этапах его проведения (далее - Соревнования).</w:t>
                  </w:r>
                </w:p>
                <w:p w:rsidR="00187699" w:rsidRDefault="00187699">
                  <w:pPr>
                    <w:pStyle w:val="Style"/>
                    <w:spacing w:before="8" w:line="297" w:lineRule="atLeast"/>
                    <w:ind w:left="4" w:right="57" w:firstLine="710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4.2. </w:t>
                  </w:r>
                  <w:r>
                    <w:t>Соревнования на муниципальном, региональном этапах проводятся среди участников без определения уровня подготовленности.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43" w:firstLine="696"/>
                    <w:jc w:val="both"/>
                    <w:textAlignment w:val="baseline"/>
                  </w:pPr>
                  <w:r>
                    <w:t>4.3. Возраст участников Соревнований: мужчины от 60 лет, женщин</w:t>
                  </w:r>
                  <w:proofErr w:type="gramStart"/>
                  <w:r>
                    <w:t>ы-</w:t>
                  </w:r>
                  <w:proofErr w:type="gramEnd"/>
                  <w:r>
                    <w:t xml:space="preserve"> от 55 лет (возраст определяется на день начала проведения муниципального этапа Чемпионата).</w:t>
                  </w:r>
                </w:p>
                <w:p w:rsidR="00187699" w:rsidRDefault="00187699">
                  <w:pPr>
                    <w:pStyle w:val="Style"/>
                    <w:spacing w:before="23" w:line="288" w:lineRule="atLeast"/>
                    <w:ind w:left="4" w:right="33" w:firstLine="768"/>
                    <w:jc w:val="both"/>
                    <w:textAlignment w:val="baseline"/>
                  </w:pPr>
                  <w:r>
                    <w:t xml:space="preserve">4.4. </w:t>
                  </w:r>
                  <w:proofErr w:type="gramStart"/>
                  <w:r>
                    <w:t xml:space="preserve">В состав команды участников регионального этапа от муниципального образования входят четыре человека - </w:t>
                  </w:r>
                  <w:r>
                    <w:rPr>
                      <w:rFonts w:ascii="Arial" w:eastAsia="Arial" w:hAnsi="Arial" w:cs="Arial"/>
                    </w:rPr>
                    <w:t xml:space="preserve">1 </w:t>
                  </w:r>
                  <w:r>
                    <w:t xml:space="preserve">мужчина и </w:t>
                  </w:r>
                  <w:r>
                    <w:rPr>
                      <w:rFonts w:ascii="Arial" w:eastAsia="Arial" w:hAnsi="Arial" w:cs="Arial"/>
                    </w:rPr>
                    <w:t xml:space="preserve">1 </w:t>
                  </w:r>
                  <w:r>
                    <w:t xml:space="preserve">женщина, показавшие лучшие результаты по итогам муниципального этапа (далее - Участник), и супружеская пара, показавшая лучший результат на муниципальном этапе в специальной номинации «Семейная пара» </w:t>
                  </w:r>
                  <w:r>
                    <w:rPr>
                      <w:rFonts w:ascii="Arial" w:eastAsia="Arial" w:hAnsi="Arial" w:cs="Arial"/>
                      <w:w w:val="78"/>
                      <w:vertAlign w:val="superscript"/>
                    </w:rPr>
                    <w:t xml:space="preserve">1 </w:t>
                  </w:r>
                  <w:r>
                    <w:t xml:space="preserve">(не менее двух пар)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(супруги, состоящие в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  <w:u w:val="single"/>
                    </w:rPr>
                    <w:t>зарегистрироваююм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браке на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момент </w:t>
                  </w:r>
                  <w:r>
                    <w:rPr>
                      <w:i/>
                      <w:iCs/>
                      <w:sz w:val="22"/>
                      <w:szCs w:val="22"/>
                      <w:u w:val="single"/>
                    </w:rPr>
                    <w:t xml:space="preserve">проведения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регионального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этапа, подпадающие по возрасту с требованиями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 п. 4.3. </w:t>
                  </w:r>
                  <w:proofErr w:type="gramStart"/>
                  <w:r>
                    <w:rPr>
                      <w:u w:val="single"/>
                    </w:rPr>
                    <w:t xml:space="preserve">Положения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и выполняющие задания на одном компьютере совместно);</w:t>
                  </w:r>
                  <w:proofErr w:type="gramEnd"/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2_3" o:spid="_x0000_m111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2_3" o:spid="_x0000_s1118" type="#st_2_3" style="position:absolute;margin-left:.25pt;margin-top:350.9pt;width:486.3pt;height:276.4pt;z-index:25168332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97" w:lineRule="atLeast"/>
                    <w:ind w:left="43" w:firstLine="696"/>
                    <w:jc w:val="both"/>
                    <w:textAlignment w:val="baseline"/>
                  </w:pPr>
                  <w:r>
                    <w:t xml:space="preserve">4.5. </w:t>
                  </w:r>
                  <w:r>
                    <w:rPr>
                      <w:rFonts w:ascii="Arial" w:eastAsia="Arial" w:hAnsi="Arial" w:cs="Arial"/>
                      <w:i/>
                      <w:iCs/>
                    </w:rPr>
                    <w:t xml:space="preserve">К </w:t>
                  </w:r>
                  <w:r>
                    <w:t xml:space="preserve">участию в соревнованиях в дополнительной номинации «Лучший результат среди лиц с ограниченными возможностями здоровья» на областном этапе может быть заявлен от муниципального образования дополнительно ещё один участник от </w:t>
                  </w:r>
                  <w:r>
                    <w:rPr>
                      <w:lang w:val="ru-RU"/>
                    </w:rPr>
                    <w:t>3</w:t>
                  </w:r>
                  <w:r>
                    <w:t>5 лет и выше, показавший лучший результат в этой категории на соревнованиях в муниципальном образовании. В этом случае муниципальному образованию в командном первенстве добавляется бонус в размере 10% к итоговому результату.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43" w:firstLine="696"/>
                    <w:jc w:val="both"/>
                    <w:textAlignment w:val="baseline"/>
                  </w:pPr>
                  <w:r>
                    <w:t xml:space="preserve">4.6. Допуск к региональному этапу осуществляется по решению председателя ВРО СПР в соответствии с разделом Х настоящего Положения. Замена Участника по неотложным обстоятельствам возможна из состава участников муниципального этапа по согласованию с председателем </w:t>
                  </w:r>
                  <w:r>
                    <w:rPr>
                      <w:sz w:val="25"/>
                      <w:szCs w:val="25"/>
                    </w:rPr>
                    <w:t>ВРО СПР.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14" w:firstLine="715"/>
                    <w:jc w:val="both"/>
                    <w:textAlignment w:val="baseline"/>
                  </w:pPr>
                  <w:r>
                    <w:rPr>
                      <w:i/>
                      <w:iCs/>
                    </w:rPr>
                    <w:t xml:space="preserve">Примечание: </w:t>
                  </w:r>
                  <w:proofErr w:type="gramStart"/>
                  <w:r>
                    <w:rPr>
                      <w:i/>
                      <w:iCs/>
                    </w:rPr>
                    <w:t xml:space="preserve">В соответствии с Положением ООО СПР </w:t>
                  </w:r>
                  <w:r>
                    <w:t xml:space="preserve">«С </w:t>
                  </w:r>
                  <w:r>
                    <w:rPr>
                      <w:i/>
                      <w:iCs/>
                    </w:rPr>
                    <w:t xml:space="preserve">целью ротации участников не допускаются к соревнованиям на федеральном этапе Чемпионата 2024 года члены команд регионов, занявшие призовые места на областном и федеральном этапах Чемпионата в отдельных номинациях, абсолютном и </w:t>
                  </w:r>
                  <w:r>
                    <w:rPr>
                      <w:sz w:val="23"/>
                      <w:szCs w:val="23"/>
                      <w:u w:val="single"/>
                    </w:rPr>
                    <w:t xml:space="preserve">общекомандном </w:t>
                  </w:r>
                  <w:r>
                    <w:rPr>
                      <w:i/>
                      <w:iCs/>
                    </w:rPr>
                    <w:t>первенстве 2023 года».</w:t>
                  </w:r>
                  <w:proofErr w:type="gramEnd"/>
                </w:p>
                <w:p w:rsidR="00187699" w:rsidRDefault="00187699">
                  <w:pPr>
                    <w:pStyle w:val="Style"/>
                    <w:spacing w:line="297" w:lineRule="atLeast"/>
                    <w:ind w:left="43" w:firstLine="696"/>
                    <w:jc w:val="both"/>
                    <w:textAlignment w:val="baseline"/>
                  </w:pPr>
                  <w:r>
                    <w:t xml:space="preserve">4.7. В случае нарушения условий отбора Участников на муниципальном этапе, определенных в </w:t>
                  </w:r>
                  <w:proofErr w:type="spellStart"/>
                  <w:r>
                    <w:t>п.п</w:t>
                  </w:r>
                  <w:proofErr w:type="spellEnd"/>
                  <w:r>
                    <w:t>. 4.3. и 4.4. настоящего Положения, представители к участию в региональном этапе не допускаются.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2_4" o:spid="_x0000_m111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2_4" o:spid="_x0000_s1116" type="#st_2_4" style="position:absolute;margin-left:.25pt;margin-top:650.9pt;width:487.05pt;height:132.2pt;z-index:2516843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73" w:lineRule="atLeast"/>
                    <w:ind w:left="72"/>
                    <w:textAlignment w:val="baseline"/>
                  </w:pPr>
                  <w:r>
                    <w:rPr>
                      <w:b/>
                    </w:rPr>
                    <w:t>V. НОМИНАЦИИ ЧЕМПИОНАТА</w:t>
                  </w:r>
                </w:p>
                <w:p w:rsidR="00187699" w:rsidRDefault="00187699">
                  <w:pPr>
                    <w:pStyle w:val="Style"/>
                    <w:spacing w:line="403" w:lineRule="atLeast"/>
                    <w:ind w:left="787"/>
                    <w:textAlignment w:val="baseline"/>
                  </w:pPr>
                  <w:r>
                    <w:t>5.1. Чемпионат проводится по следующим номинациям: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1"/>
                    </w:numPr>
                    <w:spacing w:line="283" w:lineRule="atLeast"/>
                    <w:ind w:left="1041" w:hanging="220"/>
                    <w:textAlignment w:val="baseline"/>
                  </w:pPr>
                  <w:r>
                    <w:t>Первая номинация - «Весь мир в кармане». Работа на смартфоне;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1"/>
                    </w:numPr>
                    <w:spacing w:line="283" w:lineRule="atLeast"/>
                    <w:ind w:left="1041" w:hanging="273"/>
                    <w:textAlignment w:val="baseline"/>
                  </w:pPr>
                  <w:r>
                    <w:t>Вторая номинация - «Финансовая грамотность в цифровой среде»;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1"/>
                    </w:numPr>
                    <w:spacing w:line="340" w:lineRule="atLeast"/>
                    <w:ind w:left="1046" w:hanging="264"/>
                    <w:textAlignment w:val="baseline"/>
                  </w:pPr>
                  <w:r>
                    <w:t>Третья номинация - «Россия - Родина моя». Работа в поисковой системе Яндекс.</w:t>
                  </w:r>
                </w:p>
                <w:p w:rsidR="00187699" w:rsidRDefault="00187699">
                  <w:pPr>
                    <w:pStyle w:val="Style"/>
                    <w:spacing w:line="600" w:lineRule="atLeast"/>
                    <w:ind w:left="792"/>
                    <w:textAlignment w:val="baseline"/>
                  </w:pPr>
                  <w:r>
                    <w:t xml:space="preserve">5.2. Абсолютные победители и призёры в личном первенстве выявляются </w:t>
                  </w:r>
                  <w:proofErr w:type="gramStart"/>
                  <w:r>
                    <w:t>по</w:t>
                  </w:r>
                  <w:proofErr w:type="gramEnd"/>
                </w:p>
                <w:p w:rsidR="00187699" w:rsidRDefault="00187699">
                  <w:pPr>
                    <w:pStyle w:val="Style"/>
                    <w:spacing w:line="297" w:lineRule="atLeast"/>
                    <w:ind w:left="81"/>
                    <w:textAlignment w:val="baseline"/>
                  </w:pPr>
                  <w:r>
                    <w:t xml:space="preserve">суммарному количеству баллов за выполнение заданий во всех номинациях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483" w:right="874" w:bottom="360" w:left="969" w:header="708" w:footer="708" w:gutter="0"/>
          <w:cols w:space="708"/>
        </w:sectPr>
      </w:pPr>
      <w:r>
        <w:br w:type="page"/>
      </w:r>
      <w:bookmarkStart w:id="0" w:name="_GoBack"/>
      <w:bookmarkEnd w:id="0"/>
    </w:p>
    <w:p w:rsidR="001274CB" w:rsidRDefault="00187699">
      <w:pPr>
        <w:spacing w:line="1" w:lineRule="atLeast"/>
      </w:pPr>
      <w:r>
        <w:lastRenderedPageBreak/>
        <w:pict>
          <v:shapetype id="st_3_0" o:spid="_x0000_m111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3_0" o:spid="_x0000_s1114" type="#st_3_0" style="position:absolute;margin-left:0;margin-top:0;width:488pt;height:17pt;z-index:2516853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0" w:lineRule="atLeast"/>
                    <w:ind w:left="9489"/>
                    <w:textAlignment w:val="baseline"/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3_1" o:spid="_x0000_m111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3_1" o:spid="_x0000_s1112" type="#st_3_1" style="position:absolute;margin-left:0;margin-top:30.25pt;width:488pt;height:337.15pt;z-index:2516864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02" w:lineRule="atLeast"/>
                    <w:ind w:left="4" w:right="105"/>
                    <w:textAlignment w:val="baseline"/>
                  </w:pPr>
                  <w:r>
                    <w:rPr>
                      <w:sz w:val="25"/>
                      <w:szCs w:val="25"/>
                    </w:rPr>
                    <w:t>определением одного первого, одного второго и одного третьего места отдельно для мужчин и женщин.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right="86" w:firstLine="724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5 .3. Общекомандное первенство выявляется по суммарному количеству баллов во всех номинациях по результатам всех Участников команды от муниципального образования (2 или </w:t>
                  </w:r>
                  <w:r>
                    <w:rPr>
                      <w:i/>
                      <w:iCs/>
                    </w:rPr>
                    <w:t xml:space="preserve">3 </w:t>
                  </w:r>
                  <w:r>
                    <w:rPr>
                      <w:sz w:val="25"/>
                      <w:szCs w:val="25"/>
                    </w:rPr>
                    <w:t xml:space="preserve">человека) с определением одного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</w:rPr>
                    <w:t xml:space="preserve">первого, </w:t>
                  </w:r>
                  <w:r>
                    <w:rPr>
                      <w:sz w:val="25"/>
                      <w:szCs w:val="25"/>
                    </w:rPr>
                    <w:t xml:space="preserve">одного </w:t>
                  </w:r>
                  <w:r>
                    <w:rPr>
                      <w:rFonts w:ascii="Arial" w:eastAsia="Arial" w:hAnsi="Arial" w:cs="Arial"/>
                      <w:i/>
                      <w:iCs/>
                      <w:sz w:val="21"/>
                      <w:szCs w:val="21"/>
                    </w:rPr>
                    <w:t xml:space="preserve">второго </w:t>
                  </w:r>
                  <w:r>
                    <w:rPr>
                      <w:sz w:val="25"/>
                      <w:szCs w:val="25"/>
                    </w:rPr>
                    <w:t>и одного третьего места.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33" w:right="67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5.4. В случае равенства показателей по итогам Соревнований предпочтение отдается участнику </w:t>
                  </w:r>
                  <w:proofErr w:type="gramStart"/>
                  <w:r>
                    <w:rPr>
                      <w:sz w:val="25"/>
                      <w:szCs w:val="25"/>
                    </w:rPr>
                    <w:t>более старшего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возраста.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33" w:right="67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>5. 7. Победители и призёры награждаются дипломами и призами. Остальные участники областного этапа - дипломами об участии.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33" w:right="67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>5.8. Дополнительно к основным номинациям решением председателя ВРО СПР учреждаются специальные номинации: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1080" w:right="2126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дополнительная номинация - «Самый старший участник»; дополнительная номинаци</w:t>
                  </w:r>
                  <w:proofErr w:type="gramStart"/>
                  <w:r>
                    <w:rPr>
                      <w:sz w:val="25"/>
                      <w:szCs w:val="25"/>
                    </w:rPr>
                    <w:t>я-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«Самая старшая участница»;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33" w:right="67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дополнительная номинация - «Лучший результат среди лиц с ограниченными возможностями здоровья».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33" w:right="67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>Победители и призёры награждаются специальными дипломами и памятными призами.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33" w:right="67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>5.9. Организаторы вправе устанавливать дополнительные специальные номинации.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33" w:right="67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>5.10. Требования к знаниям, умениям и навыкам Участников Чемпионата по соответствующим номинациям указаны в Приложении 1 к настоящему Положению.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3_2" o:spid="_x0000_m111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3_2" o:spid="_x0000_s1110" type="#st_3_2" style="position:absolute;margin-left:0;margin-top:376.3pt;width:488pt;height:191.45pt;z-index:2516874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408" w:lineRule="atLeast"/>
                    <w:ind w:left="763" w:hanging="763"/>
                    <w:textAlignment w:val="baseline"/>
                  </w:pPr>
                  <w:r>
                    <w:rPr>
                      <w:b/>
                    </w:rPr>
                    <w:t xml:space="preserve">VI. ОРГАНИЗАЦИЯ ПРОВЕДЕНИЯ РЕГИОНАЛЬНОГО ЭТАПА </w:t>
                  </w:r>
                  <w:r>
                    <w:rPr>
                      <w:sz w:val="25"/>
                      <w:szCs w:val="25"/>
                    </w:rPr>
                    <w:t>6.1. ВРО СПР осуществляет следующие функции: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подготовка Положения о Чемпионате;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методическое и информационное обеспечение Чемпионата на всех этапах его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52"/>
                    <w:textAlignment w:val="baseline"/>
                  </w:pPr>
                  <w:r>
                    <w:rPr>
                      <w:sz w:val="25"/>
                      <w:szCs w:val="25"/>
                    </w:rPr>
                    <w:t>проведения;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-обеспечение призового фонда;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- ведение официальной страницы Чемпионата на своем сайте </w:t>
                  </w:r>
                  <w:proofErr w:type="gramStart"/>
                  <w:r>
                    <w:rPr>
                      <w:sz w:val="25"/>
                      <w:szCs w:val="25"/>
                    </w:rPr>
                    <w:t>в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информационно-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52"/>
                    <w:textAlignment w:val="baseline"/>
                  </w:pPr>
                  <w:r>
                    <w:rPr>
                      <w:sz w:val="25"/>
                      <w:szCs w:val="25"/>
                    </w:rPr>
                    <w:t>телекоммуникационной сети «Интернет»;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участие в организационно-техническое обеспечение Чемпионата;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участие в формировании заданий в номинациях;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участие в формировании состава жюри;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выполнение иных функций, связанных с проведением Чемпионата.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3_3" o:spid="_x0000_m110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3_3" o:spid="_x0000_s1108" type="#st_3_3" style="position:absolute;margin-left:0;margin-top:576.5pt;width:488.25pt;height:200.8pt;z-index:2516884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6.2. </w:t>
                  </w:r>
                  <w:proofErr w:type="spellStart"/>
                  <w:r>
                    <w:rPr>
                      <w:sz w:val="25"/>
                      <w:szCs w:val="25"/>
                    </w:rPr>
                    <w:t>ВлГУ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осуществляет следующие функции: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организационно-техническое обеспечение Чемпионата;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подготовка заданий по номинациям;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оформление мест Соревнований;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формирование состава жюри;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предоставление помещений для работы организаторов и жюри;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привлечение и подготовка волонтёров и прокторов;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в</w:t>
                  </w:r>
                  <w:proofErr w:type="spellStart"/>
                  <w:r>
                    <w:rPr>
                      <w:sz w:val="25"/>
                      <w:szCs w:val="25"/>
                      <w:lang w:val="ru-RU"/>
                    </w:rPr>
                    <w:t>ып</w:t>
                  </w:r>
                  <w:r>
                    <w:rPr>
                      <w:sz w:val="25"/>
                      <w:szCs w:val="25"/>
                    </w:rPr>
                    <w:t>олнение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иных функций, связанных с проведением Чемпионата.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96" w:firstLine="715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6.3. Жюри Чемпионата состоит из председателя, секретаря и членов жюри и утверждается Оргкомитетом. 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811"/>
                    <w:textAlignment w:val="baseline"/>
                  </w:pPr>
                  <w:r>
                    <w:rPr>
                      <w:sz w:val="25"/>
                      <w:szCs w:val="25"/>
                    </w:rPr>
                    <w:t>6.4. Жюри осуществляет следующие функции: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542" w:right="826" w:bottom="360" w:left="998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4_0" o:spid="_x0000_m110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4_0" o:spid="_x0000_s1106" type="#st_4_0" style="position:absolute;margin-left:.25pt;margin-top:0;width:485.35pt;height:17.95pt;z-index:2516894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9" w:lineRule="atLeast"/>
                    <w:ind w:left="9494"/>
                    <w:textAlignment w:val="baseline"/>
                  </w:pPr>
                  <w:r>
                    <w:rPr>
                      <w:w w:val="92"/>
                    </w:rPr>
                    <w:t>5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4_1" o:spid="_x0000_m110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4_1" o:spid="_x0000_s1104" type="#st_4_1" style="position:absolute;margin-left:0;margin-top:31.7pt;width:485.85pt;height:443.7pt;z-index:2516904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02" w:lineRule="atLeast"/>
                    <w:ind w:left="52" w:firstLine="715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проводит инструктаж перед началом Соревнований о порядке и правилах выполнения заданий Участниками, объясняет критерии оценки и подает сигнал для начала выполнения заданий;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24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организует и контролирует ход Соревнований регионального этапа;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24"/>
                    <w:textAlignment w:val="baseline"/>
                  </w:pPr>
                  <w:proofErr w:type="gramStart"/>
                  <w:r>
                    <w:rPr>
                      <w:sz w:val="25"/>
                      <w:szCs w:val="25"/>
                    </w:rPr>
                    <w:t>- проводит обсуждение и определяет результаты работ Участников (Приложение</w:t>
                  </w:r>
                  <w:proofErr w:type="gramEnd"/>
                </w:p>
                <w:p w:rsidR="00187699" w:rsidRDefault="00187699">
                  <w:pPr>
                    <w:pStyle w:val="Style"/>
                    <w:spacing w:line="297" w:lineRule="atLeast"/>
                    <w:ind w:left="14"/>
                    <w:textAlignment w:val="baseline"/>
                  </w:pPr>
                  <w:r>
                    <w:rPr>
                      <w:sz w:val="25"/>
                      <w:szCs w:val="25"/>
                    </w:rPr>
                    <w:t>2).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52" w:firstLine="715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6.5. Во время проведения регионального этапа Чемпионата в зоне Соревнований в регионах не допускается присутствие посторонних лиц, кроме организаторов и группы организационно-технического обеспечения.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24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6.6. Требования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к </w:t>
                  </w:r>
                  <w:r>
                    <w:rPr>
                      <w:sz w:val="25"/>
                      <w:szCs w:val="25"/>
                    </w:rPr>
                    <w:t>техническому и программному обеспечению, установленному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14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 компьютерах Участников: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734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- компьютер может быть установлен по месту проживания Участника или в ином месте по усмотрению организаторов регионального этапа, должен быть оснащен видеокамерой и микрофоном для проведения идентификации Участников и контроля хода Соревнований;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24"/>
                    <w:textAlignment w:val="baseline"/>
                  </w:pPr>
                  <w:r>
                    <w:rPr>
                      <w:sz w:val="25"/>
                      <w:szCs w:val="25"/>
                    </w:rPr>
                    <w:t>- устойчивый доступ к сети интернет;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24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- операционная система </w:t>
                  </w:r>
                  <w:proofErr w:type="spellStart"/>
                  <w:r>
                    <w:rPr>
                      <w:sz w:val="25"/>
                      <w:szCs w:val="25"/>
                    </w:rPr>
                    <w:t>Windows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1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5"/>
                      <w:sz w:val="23"/>
                      <w:szCs w:val="23"/>
                    </w:rPr>
                    <w:t>О</w:t>
                  </w:r>
                  <w:proofErr w:type="gramEnd"/>
                  <w:r>
                    <w:rPr>
                      <w:rFonts w:ascii="Arial" w:eastAsia="Arial" w:hAnsi="Arial" w:cs="Arial"/>
                      <w:w w:val="65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или иная, позволяющая обеспечить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24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выполнение заданий. Браузеры: Яндекс, </w:t>
                  </w:r>
                  <w:proofErr w:type="spellStart"/>
                  <w:r>
                    <w:rPr>
                      <w:sz w:val="25"/>
                      <w:szCs w:val="25"/>
                    </w:rPr>
                    <w:t>Safari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, </w:t>
                  </w:r>
                  <w:proofErr w:type="spellStart"/>
                  <w:r>
                    <w:rPr>
                      <w:sz w:val="25"/>
                      <w:szCs w:val="25"/>
                    </w:rPr>
                    <w:t>Chrome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, </w:t>
                  </w:r>
                  <w:proofErr w:type="spellStart"/>
                  <w:r>
                    <w:rPr>
                      <w:sz w:val="25"/>
                      <w:szCs w:val="25"/>
                    </w:rPr>
                    <w:t>Google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и другие по усмотрению Участника.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52" w:firstLine="715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6. 7. Участники самостоятельно несут ответственность за техническое состояние компьютера и доступ к сети Интернет, которые они используют в ходе выполнения заданий Чемпионата (неисправности технических средств, сбои подачи электропитания и подключения к сети Интернет и т.п.).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48" w:firstLine="696"/>
                    <w:textAlignment w:val="baseline"/>
                  </w:pPr>
                  <w:r>
                    <w:rPr>
                      <w:w w:val="108"/>
                      <w:sz w:val="25"/>
                      <w:szCs w:val="25"/>
                    </w:rPr>
                    <w:t xml:space="preserve">6.8. Порядок и продолжительность выполнения заданий определяются </w:t>
                  </w:r>
                  <w:r>
                    <w:rPr>
                      <w:sz w:val="25"/>
                      <w:szCs w:val="25"/>
                    </w:rPr>
                    <w:t>организаторами.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52" w:firstLine="715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6.9. Использование Участниками портативных запоминающих устройств, помощи со стороны посторонних лиц, кроме группы организационно-технического обеспечения, не допускается. Контроль возлагается на организаторов муниципального и регионального уровней.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4_2" o:spid="_x0000_m110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4_2" o:spid="_x0000_s1102" type="#st_4_2" style="position:absolute;margin-left:.25pt;margin-top:483.85pt;width:485.35pt;height:18.9pt;z-index:2516915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68" w:lineRule="atLeast"/>
                    <w:ind w:left="38"/>
                    <w:textAlignment w:val="baseline"/>
                  </w:pPr>
                  <w:r>
                    <w:rPr>
                      <w:b/>
                    </w:rPr>
                    <w:t>VII. ПРОГРАММА РЕГИОНАЛЬНОГО ЭТАПА ЧЕМПИОНАТА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4_3" o:spid="_x0000_m110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4_3" o:spid="_x0000_s1100" type="#st_4_3" style="position:absolute;margin-left:37.7pt;margin-top:504.75pt;width:251.6pt;height:96.2pt;z-index:2516925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97" w:lineRule="atLeast"/>
                    <w:ind w:left="14"/>
                    <w:textAlignment w:val="baseline"/>
                  </w:pPr>
                  <w:r>
                    <w:rPr>
                      <w:sz w:val="25"/>
                      <w:szCs w:val="25"/>
                    </w:rPr>
                    <w:t>Проверка подключения участников Инструктивное совещание в формате онлайн Соревнования в формате онлайн Предварительные итоги, приём апелляций Публикация окончательных итогов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14"/>
                    <w:textAlignment w:val="baseline"/>
                  </w:pPr>
                  <w:r>
                    <w:rPr>
                      <w:sz w:val="25"/>
                      <w:szCs w:val="25"/>
                    </w:rPr>
                    <w:t>Онлайн трансляция хода Соревнований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4_4" o:spid="_x0000_m109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4_4" o:spid="_x0000_s1098" type="#st_4_4" style="position:absolute;margin-left:331.45pt;margin-top:7in;width:146pt;height:94.75pt;z-index:2516935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97" w:lineRule="atLeast"/>
                    <w:ind w:left="4" w:firstLine="100"/>
                    <w:textAlignment w:val="baseline"/>
                  </w:pPr>
                  <w:r>
                    <w:rPr>
                      <w:b/>
                      <w:sz w:val="25"/>
                      <w:szCs w:val="25"/>
                    </w:rPr>
                    <w:t xml:space="preserve">03 </w:t>
                  </w:r>
                  <w:r>
                    <w:rPr>
                      <w:b/>
                      <w:sz w:val="17"/>
                      <w:szCs w:val="17"/>
                    </w:rPr>
                    <w:t xml:space="preserve">ИЮНЯ С </w:t>
                  </w:r>
                  <w:r>
                    <w:rPr>
                      <w:b/>
                      <w:sz w:val="25"/>
                      <w:szCs w:val="25"/>
                    </w:rPr>
                    <w:t xml:space="preserve">09.00 </w:t>
                  </w:r>
                  <w:r>
                    <w:rPr>
                      <w:b/>
                      <w:sz w:val="17"/>
                      <w:szCs w:val="17"/>
                    </w:rPr>
                    <w:t xml:space="preserve">ДО </w:t>
                  </w:r>
                  <w:r>
                    <w:rPr>
                      <w:b/>
                      <w:sz w:val="25"/>
                      <w:szCs w:val="25"/>
                    </w:rPr>
                    <w:t xml:space="preserve">13.00 04 </w:t>
                  </w:r>
                  <w:r>
                    <w:rPr>
                      <w:b/>
                      <w:sz w:val="17"/>
                      <w:szCs w:val="17"/>
                    </w:rPr>
                    <w:t xml:space="preserve">ИЮНЯ С </w:t>
                  </w:r>
                  <w:r>
                    <w:rPr>
                      <w:b/>
                      <w:sz w:val="25"/>
                      <w:szCs w:val="25"/>
                    </w:rPr>
                    <w:t xml:space="preserve">10.00 </w:t>
                  </w:r>
                  <w:r>
                    <w:rPr>
                      <w:b/>
                      <w:sz w:val="17"/>
                      <w:szCs w:val="17"/>
                    </w:rPr>
                    <w:t xml:space="preserve">ДО </w:t>
                  </w:r>
                  <w:r>
                    <w:rPr>
                      <w:b/>
                      <w:sz w:val="25"/>
                      <w:szCs w:val="25"/>
                    </w:rPr>
                    <w:t xml:space="preserve">12.00 05 </w:t>
                  </w:r>
                  <w:r>
                    <w:rPr>
                      <w:b/>
                    </w:rPr>
                    <w:t xml:space="preserve">июня с </w:t>
                  </w:r>
                  <w:r>
                    <w:rPr>
                      <w:b/>
                      <w:sz w:val="25"/>
                      <w:szCs w:val="25"/>
                    </w:rPr>
                    <w:t xml:space="preserve">10.00 </w:t>
                  </w:r>
                  <w:r>
                    <w:rPr>
                      <w:b/>
                    </w:rPr>
                    <w:t xml:space="preserve">до </w:t>
                  </w:r>
                  <w:r>
                    <w:rPr>
                      <w:b/>
                      <w:sz w:val="25"/>
                      <w:szCs w:val="25"/>
                    </w:rPr>
                    <w:t xml:space="preserve">13.00 05 </w:t>
                  </w:r>
                  <w:r>
                    <w:rPr>
                      <w:b/>
                      <w:sz w:val="17"/>
                      <w:szCs w:val="17"/>
                    </w:rPr>
                    <w:t xml:space="preserve">ИЮНЯ С </w:t>
                  </w:r>
                  <w:r>
                    <w:rPr>
                      <w:b/>
                      <w:sz w:val="25"/>
                      <w:szCs w:val="25"/>
                    </w:rPr>
                    <w:t xml:space="preserve">14.00 </w:t>
                  </w:r>
                  <w:r>
                    <w:rPr>
                      <w:b/>
                      <w:sz w:val="17"/>
                      <w:szCs w:val="17"/>
                    </w:rPr>
                    <w:t xml:space="preserve">ДО </w:t>
                  </w:r>
                  <w:r>
                    <w:rPr>
                      <w:b/>
                      <w:sz w:val="25"/>
                      <w:szCs w:val="25"/>
                    </w:rPr>
                    <w:t xml:space="preserve">15.00 06 </w:t>
                  </w:r>
                  <w:r>
                    <w:rPr>
                      <w:b/>
                      <w:sz w:val="17"/>
                      <w:szCs w:val="17"/>
                    </w:rPr>
                    <w:t xml:space="preserve">ИЮНЯ </w:t>
                  </w:r>
                  <w:proofErr w:type="gramStart"/>
                  <w:r>
                    <w:rPr>
                      <w:b/>
                      <w:sz w:val="17"/>
                      <w:szCs w:val="17"/>
                    </w:rPr>
                    <w:t>ДО</w:t>
                  </w:r>
                  <w:proofErr w:type="gramEnd"/>
                  <w:r>
                    <w:rPr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z w:val="25"/>
                      <w:szCs w:val="25"/>
                    </w:rPr>
                    <w:t>14.00</w:t>
                  </w:r>
                </w:p>
                <w:p w:rsidR="00187699" w:rsidRDefault="00187699">
                  <w:pPr>
                    <w:pStyle w:val="Style"/>
                    <w:spacing w:line="288" w:lineRule="atLeast"/>
                    <w:ind w:left="91"/>
                    <w:textAlignment w:val="baseline"/>
                  </w:pPr>
                  <w:r>
                    <w:rPr>
                      <w:b/>
                      <w:sz w:val="25"/>
                      <w:szCs w:val="25"/>
                    </w:rPr>
                    <w:t xml:space="preserve">05 </w:t>
                  </w:r>
                  <w:r>
                    <w:rPr>
                      <w:b/>
                    </w:rPr>
                    <w:t xml:space="preserve">июня с </w:t>
                  </w:r>
                  <w:r>
                    <w:rPr>
                      <w:b/>
                      <w:sz w:val="25"/>
                      <w:szCs w:val="25"/>
                    </w:rPr>
                    <w:t xml:space="preserve">9.45 </w:t>
                  </w:r>
                  <w:r>
                    <w:rPr>
                      <w:b/>
                    </w:rPr>
                    <w:t xml:space="preserve">до </w:t>
                  </w:r>
                  <w:r>
                    <w:rPr>
                      <w:b/>
                      <w:sz w:val="25"/>
                      <w:szCs w:val="25"/>
                    </w:rPr>
                    <w:t>13.00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4_5" o:spid="_x0000_m109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4_5" o:spid="_x0000_s1096" type="#st_4_5" style="position:absolute;margin-left:.25pt;margin-top:609.4pt;width:487.3pt;height:131.7pt;z-index:2516945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408" w:lineRule="atLeast"/>
                    <w:ind w:left="792" w:hanging="792"/>
                    <w:textAlignment w:val="baseline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 xml:space="preserve">VIII. ОПРЕДЕЛЕНИЕ РЕЗУЛЬТАТОВ ЧЕМПИОНАТА </w:t>
                  </w:r>
                </w:p>
                <w:p w:rsidR="00187699" w:rsidRDefault="00187699">
                  <w:pPr>
                    <w:pStyle w:val="Style"/>
                    <w:spacing w:line="408" w:lineRule="atLeast"/>
                    <w:ind w:left="792" w:hanging="792"/>
                    <w:textAlignment w:val="baseline"/>
                  </w:pPr>
                  <w:r>
                    <w:rPr>
                      <w:b/>
                      <w:lang w:val="ru-RU"/>
                    </w:rPr>
                    <w:t xml:space="preserve">             </w:t>
                  </w:r>
                  <w:r>
                    <w:rPr>
                      <w:sz w:val="25"/>
                      <w:szCs w:val="25"/>
                    </w:rPr>
                    <w:t>8.1. Конкурсные задания оцениваются баллами от 1 до 4;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52" w:firstLine="715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8.2. Жюри вправе оштрафовать Участников за нарушение любых условий настоящего Положения и других нормативных документов снятием баллов в зависимости от серьезности нарушения вплоть до аннулирования работы.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76" w:firstLine="715"/>
                    <w:textAlignment w:val="baseline"/>
                  </w:pPr>
                  <w:r>
                    <w:rPr>
                      <w:sz w:val="25"/>
                      <w:szCs w:val="25"/>
                    </w:rPr>
                    <w:t>Список видов нарушений, допущенных Участниками регионального этапа и размеры соответствующих штрафных санкций, указаны в Приложении 3.</w:t>
                  </w:r>
                </w:p>
                <w:p w:rsidR="00187699" w:rsidRDefault="00187699">
                  <w:pPr>
                    <w:pStyle w:val="Style"/>
                    <w:spacing w:line="307" w:lineRule="atLeast"/>
                    <w:ind w:left="801"/>
                    <w:textAlignment w:val="baseline"/>
                  </w:pPr>
                  <w:r>
                    <w:rPr>
                      <w:sz w:val="25"/>
                      <w:szCs w:val="25"/>
                    </w:rPr>
                    <w:t>8.3. Подведение итогов Чемпионата осуществляет Оргкомитет.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657" w:right="869" w:bottom="360" w:left="969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5_0" o:spid="_x0000_m109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0" o:spid="_x0000_s1094" type="#st_5_0" style="position:absolute;margin-left:.45pt;margin-top:0;width:484.9pt;height:17.45pt;z-index:2516956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9" w:lineRule="atLeast"/>
                    <w:ind w:left="9494"/>
                    <w:textAlignment w:val="baseline"/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5_1" o:spid="_x0000_m109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1" o:spid="_x0000_s1092" type="#st_5_1" style="position:absolute;margin-left:0;margin-top:31.4pt;width:485.35pt;height:57.3pt;z-index:2516966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78" w:lineRule="atLeast"/>
                    <w:ind w:left="33"/>
                    <w:textAlignment w:val="baseline"/>
                  </w:pPr>
                  <w:r>
                    <w:rPr>
                      <w:b/>
                    </w:rPr>
                    <w:t>IX. УСЛОВИЯ ФИНАНСИРОВАНИЯ ЧЕМПИОНАТА</w:t>
                  </w:r>
                </w:p>
                <w:p w:rsidR="00187699" w:rsidRDefault="00187699">
                  <w:pPr>
                    <w:pStyle w:val="Style"/>
                    <w:spacing w:before="99" w:line="307" w:lineRule="atLeast"/>
                    <w:ind w:left="14" w:right="38" w:firstLine="705"/>
                    <w:textAlignment w:val="baseline"/>
                  </w:pPr>
                  <w:r>
                    <w:rPr>
                      <w:sz w:val="25"/>
                      <w:szCs w:val="25"/>
                    </w:rPr>
                    <w:t>9 .1. Финансовое обеспечение муниципального и регионального этапов осуществляется организаторами соответствующих этапов.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5_2" o:spid="_x0000_m109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2" o:spid="_x0000_s1090" type="#st_5_2" style="position:absolute;margin-left:.45pt;margin-top:113pt;width:484.9pt;height:221.45pt;z-index:2516976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78" w:lineRule="atLeast"/>
                    <w:ind w:left="33"/>
                    <w:textAlignment w:val="baseline"/>
                  </w:pPr>
                  <w:r>
                    <w:rPr>
                      <w:b/>
                    </w:rPr>
                    <w:t>Х. ПОРЯДОК ПОДАЧИ ЗАЯВОК НА УЧАСТИЕ</w:t>
                  </w:r>
                </w:p>
                <w:p w:rsidR="00187699" w:rsidRDefault="00187699">
                  <w:pPr>
                    <w:pStyle w:val="Style"/>
                    <w:spacing w:before="119" w:line="297" w:lineRule="atLeast"/>
                    <w:ind w:firstLine="734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>10.1. Сбор информации о составе команд Участников регионального этапа Чемпионата осуществляет ВРО СПР по совместным заявкам органов исполнительной власти муниципальных образований в области социальной защиты населения и местных отделений СПР.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24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10.2. Организаторы муниципального этапа в период </w:t>
                  </w:r>
                  <w:r>
                    <w:rPr>
                      <w:b/>
                    </w:rPr>
                    <w:t xml:space="preserve">с 25 по 27 мая </w:t>
                  </w:r>
                  <w:r>
                    <w:rPr>
                      <w:sz w:val="25"/>
                      <w:szCs w:val="25"/>
                    </w:rPr>
                    <w:t xml:space="preserve">подают именную заявку в формате PDF по электронной почте в адрес ВРО СПР: </w:t>
                  </w:r>
                  <w:hyperlink r:id="rId7">
                    <w:r>
                      <w:rPr>
                        <w:color w:val="0000FF"/>
                        <w:sz w:val="25"/>
                        <w:szCs w:val="25"/>
                        <w:u w:val="single"/>
                      </w:rPr>
                      <w:t>ss-pol@narod.ru</w:t>
                    </w:r>
                  </w:hyperlink>
                  <w:r w:rsidR="007326D4">
                    <w:rPr>
                      <w:color w:val="0000FF"/>
                      <w:sz w:val="25"/>
                      <w:szCs w:val="25"/>
                      <w:u w:val="single"/>
                      <w:lang w:val="ru-RU"/>
                    </w:rPr>
                    <w:t xml:space="preserve"> </w:t>
                  </w:r>
                  <w:r>
                    <w:rPr>
                      <w:sz w:val="25"/>
                      <w:szCs w:val="25"/>
                      <w:u w:val="single"/>
                    </w:rPr>
                    <w:t xml:space="preserve">и на </w:t>
                  </w:r>
                  <w:r>
                    <w:rPr>
                      <w:sz w:val="25"/>
                      <w:szCs w:val="25"/>
                    </w:rPr>
                    <w:t xml:space="preserve">эл. почту </w:t>
                  </w:r>
                  <w:proofErr w:type="spellStart"/>
                  <w:r>
                    <w:rPr>
                      <w:sz w:val="25"/>
                      <w:szCs w:val="25"/>
                    </w:rPr>
                    <w:t>Крушатиной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М. Э. (</w:t>
                  </w:r>
                  <w:proofErr w:type="spellStart"/>
                  <w:r>
                    <w:rPr>
                      <w:sz w:val="25"/>
                      <w:szCs w:val="25"/>
                    </w:rPr>
                    <w:t>ВлГУ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) </w:t>
                  </w:r>
                  <w:hyperlink r:id="rId8">
                    <w:r>
                      <w:rPr>
                        <w:color w:val="0000FF"/>
                        <w:sz w:val="25"/>
                        <w:szCs w:val="25"/>
                        <w:u w:val="single"/>
                      </w:rPr>
                      <w:t>maria.krushatina@gmail.com</w:t>
                    </w:r>
                  </w:hyperlink>
                  <w:r w:rsidR="007326D4">
                    <w:rPr>
                      <w:color w:val="0000FF"/>
                      <w:sz w:val="25"/>
                      <w:szCs w:val="25"/>
                      <w:u w:val="single"/>
                      <w:lang w:val="ru-RU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(Приложение 4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 )</w:t>
                  </w:r>
                  <w:proofErr w:type="gramEnd"/>
                  <w:r>
                    <w:rPr>
                      <w:sz w:val="25"/>
                      <w:szCs w:val="25"/>
                    </w:rPr>
                    <w:t>.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19" w:firstLine="739"/>
                    <w:jc w:val="both"/>
                    <w:textAlignment w:val="baseline"/>
                    <w:rPr>
                      <w:sz w:val="25"/>
                      <w:szCs w:val="25"/>
                      <w:lang w:val="ru-RU"/>
                    </w:rPr>
                  </w:pPr>
                  <w:r>
                    <w:rPr>
                      <w:sz w:val="25"/>
                      <w:szCs w:val="25"/>
                    </w:rPr>
                    <w:t xml:space="preserve">10.3. После согласования заявки в ВРО СПР и получение кода доступа от </w:t>
                  </w:r>
                  <w:proofErr w:type="spellStart"/>
                  <w:r>
                    <w:rPr>
                      <w:sz w:val="25"/>
                      <w:szCs w:val="25"/>
                    </w:rPr>
                    <w:t>Крушатиной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М.Э. участники регионального этапа самостоятельно выполняют электронную регистрацию на эл. почте </w:t>
                  </w:r>
                  <w:proofErr w:type="spellStart"/>
                  <w:r>
                    <w:rPr>
                      <w:sz w:val="25"/>
                      <w:szCs w:val="25"/>
                    </w:rPr>
                    <w:t>Крушатиной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М.Э. (</w:t>
                  </w:r>
                  <w:proofErr w:type="spellStart"/>
                  <w:r>
                    <w:rPr>
                      <w:sz w:val="25"/>
                      <w:szCs w:val="25"/>
                    </w:rPr>
                    <w:t>ВлГУ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) </w:t>
                  </w:r>
                </w:p>
                <w:p w:rsidR="00187699" w:rsidRDefault="00187699">
                  <w:pPr>
                    <w:pStyle w:val="Style"/>
                    <w:spacing w:line="297" w:lineRule="atLeast"/>
                    <w:ind w:left="19" w:firstLine="739"/>
                    <w:jc w:val="both"/>
                    <w:textAlignment w:val="baseline"/>
                  </w:pPr>
                  <w:hyperlink r:id="rId9">
                    <w:r>
                      <w:rPr>
                        <w:color w:val="0000FF"/>
                        <w:sz w:val="25"/>
                        <w:szCs w:val="25"/>
                        <w:u w:val="single"/>
                      </w:rPr>
                      <w:t>E-mail:</w:t>
                    </w:r>
                  </w:hyperlink>
                  <w:hyperlink r:id="rId10">
                    <w:r>
                      <w:rPr>
                        <w:color w:val="0000FF"/>
                        <w:sz w:val="25"/>
                        <w:szCs w:val="25"/>
                        <w:u w:val="single"/>
                      </w:rPr>
                      <w:t>maria.krushatina@gmai1.com</w:t>
                    </w:r>
                  </w:hyperlink>
                </w:p>
                <w:p w:rsidR="00187699" w:rsidRDefault="00187699">
                  <w:pPr>
                    <w:pStyle w:val="Style"/>
                    <w:spacing w:line="297" w:lineRule="atLeast"/>
                    <w:ind w:left="859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в срок по </w:t>
                  </w:r>
                  <w:r>
                    <w:rPr>
                      <w:b/>
                    </w:rPr>
                    <w:t>02 июня 2024 года до 24 часов 00 минут.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5_3" o:spid="_x0000_m108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3" o:spid="_x0000_s1088" type="#st_5_3" style="position:absolute;margin-left:.45pt;margin-top:358.55pt;width:484.9pt;height:21.05pt;z-index:2516986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78" w:lineRule="atLeast"/>
                    <w:ind w:left="33"/>
                    <w:textAlignment w:val="baseline"/>
                  </w:pPr>
                  <w:r>
                    <w:rPr>
                      <w:b/>
                    </w:rPr>
                    <w:t>XI. КОНТАКТНАЯ ИНФОРМАЦИЯ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5_4" o:spid="_x0000_m108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4" o:spid="_x0000_s1086" type="#st_5_4" style="position:absolute;margin-left:.45pt;margin-top:388.8pt;width:484.9pt;height:65.95pt;z-index:2516997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68" w:lineRule="atLeast"/>
                    <w:ind w:left="739"/>
                    <w:textAlignment w:val="baseline"/>
                  </w:pPr>
                  <w:proofErr w:type="spellStart"/>
                  <w:r>
                    <w:rPr>
                      <w:b/>
                    </w:rPr>
                    <w:t>ВлГУ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proofErr w:type="spellStart"/>
                  <w:r>
                    <w:rPr>
                      <w:b/>
                    </w:rPr>
                    <w:t>Крушатина</w:t>
                  </w:r>
                  <w:proofErr w:type="spellEnd"/>
                  <w:r>
                    <w:rPr>
                      <w:b/>
                    </w:rPr>
                    <w:t xml:space="preserve"> Мария Эрнестовна</w:t>
                  </w:r>
                </w:p>
                <w:p w:rsidR="007326D4" w:rsidRDefault="00187699">
                  <w:pPr>
                    <w:pStyle w:val="Style"/>
                    <w:spacing w:line="312" w:lineRule="atLeast"/>
                    <w:ind w:left="748" w:right="2476"/>
                    <w:textAlignment w:val="baseline"/>
                    <w:rPr>
                      <w:color w:val="0000FF"/>
                      <w:sz w:val="25"/>
                      <w:szCs w:val="25"/>
                      <w:u w:val="single"/>
                      <w:lang w:val="ru-RU"/>
                    </w:rPr>
                  </w:pPr>
                  <w:r>
                    <w:rPr>
                      <w:sz w:val="25"/>
                      <w:szCs w:val="25"/>
                    </w:rPr>
                    <w:t>Тел.: +7 920 905 7221, E-</w:t>
                  </w:r>
                  <w:proofErr w:type="spellStart"/>
                  <w:r>
                    <w:rPr>
                      <w:sz w:val="25"/>
                      <w:szCs w:val="25"/>
                    </w:rPr>
                    <w:t>mail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: </w:t>
                  </w:r>
                  <w:hyperlink r:id="rId11">
                    <w:r>
                      <w:rPr>
                        <w:color w:val="0000FF"/>
                        <w:sz w:val="25"/>
                        <w:szCs w:val="25"/>
                        <w:u w:val="single"/>
                      </w:rPr>
                      <w:t>maria.krushatina@gmail.com</w:t>
                    </w:r>
                  </w:hyperlink>
                </w:p>
                <w:p w:rsidR="00187699" w:rsidRPr="00187699" w:rsidRDefault="00187699">
                  <w:pPr>
                    <w:pStyle w:val="Style"/>
                    <w:spacing w:line="312" w:lineRule="atLeast"/>
                    <w:ind w:left="748" w:right="2476"/>
                    <w:textAlignment w:val="baseline"/>
                    <w:rPr>
                      <w:lang w:val="ru-RU"/>
                    </w:rPr>
                  </w:pPr>
                  <w:r>
                    <w:rPr>
                      <w:b/>
                    </w:rPr>
                    <w:t xml:space="preserve">ВРО СПР: </w:t>
                  </w:r>
                  <w:proofErr w:type="spellStart"/>
                  <w:r>
                    <w:rPr>
                      <w:b/>
                    </w:rPr>
                    <w:t>Нарейко</w:t>
                  </w:r>
                  <w:proofErr w:type="spellEnd"/>
                  <w:r>
                    <w:rPr>
                      <w:b/>
                    </w:rPr>
                    <w:t xml:space="preserve"> Валентина Григорьевна</w:t>
                  </w:r>
                </w:p>
                <w:p w:rsidR="00187699" w:rsidRPr="00187699" w:rsidRDefault="00187699">
                  <w:pPr>
                    <w:pStyle w:val="Style"/>
                    <w:spacing w:line="288" w:lineRule="atLeast"/>
                    <w:ind w:left="801"/>
                    <w:textAlignment w:val="baseline"/>
                    <w:rPr>
                      <w:lang w:val="en-US"/>
                    </w:rPr>
                  </w:pPr>
                  <w:r>
                    <w:rPr>
                      <w:sz w:val="25"/>
                      <w:szCs w:val="25"/>
                    </w:rPr>
                    <w:t>Тел</w:t>
                  </w:r>
                  <w:r w:rsidRPr="00187699">
                    <w:rPr>
                      <w:sz w:val="25"/>
                      <w:szCs w:val="25"/>
                      <w:lang w:val="en-US"/>
                    </w:rPr>
                    <w:t xml:space="preserve">. +7-910-778-83-20, E-mail: </w:t>
                  </w:r>
                  <w:hyperlink r:id="rId12">
                    <w:r w:rsidRPr="00187699">
                      <w:rPr>
                        <w:color w:val="0000FF"/>
                        <w:sz w:val="25"/>
                        <w:szCs w:val="25"/>
                        <w:u w:val="single"/>
                        <w:lang w:val="en-US"/>
                      </w:rPr>
                      <w:t>ss-pol@narod.ru</w:t>
                    </w:r>
                  </w:hyperlink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5_5" o:spid="_x0000_m108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5" o:spid="_x0000_s1084" type="#st_5_5" style="position:absolute;margin-left:.45pt;margin-top:463.65pt;width:485.85pt;height:50.8pt;z-index:2517007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97" w:lineRule="atLeast"/>
                    <w:ind w:left="86" w:firstLine="724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С информацией о региональном этапе, регистрации, программе, рекомендациях, итогах соревнований и др. можно ознакомиться на сайте ВРО СПР: </w:t>
                  </w:r>
                  <w:hyperlink r:id="rId13">
                    <w:r>
                      <w:rPr>
                        <w:color w:val="0000FF"/>
                        <w:sz w:val="25"/>
                        <w:szCs w:val="25"/>
                        <w:u w:val="single"/>
                      </w:rPr>
                      <w:t>www.</w:t>
                    </w:r>
                  </w:hyperlink>
                  <w:hyperlink r:id="rId14">
                    <w:r>
                      <w:rPr>
                        <w:color w:val="0000FF"/>
                        <w:sz w:val="25"/>
                        <w:szCs w:val="25"/>
                        <w:u w:val="single"/>
                      </w:rPr>
                      <w:t>vladpens.ru</w:t>
                    </w:r>
                  </w:hyperlink>
                  <w:r>
                    <w:rPr>
                      <w:sz w:val="25"/>
                      <w:szCs w:val="25"/>
                    </w:rPr>
                    <w:t>в разделе «проекты».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5_6" o:spid="_x0000_m108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6" o:spid="_x0000_s1082" type="#st_5_6" style="position:absolute;margin-left:.45pt;margin-top:523.4pt;width:484.9pt;height:18.9pt;z-index:2517017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78" w:lineRule="atLeast"/>
                    <w:ind w:left="33"/>
                    <w:textAlignment w:val="baseline"/>
                  </w:pPr>
                  <w:r>
                    <w:rPr>
                      <w:b/>
                    </w:rPr>
                    <w:t>XII. ПЕРЕЧЕНЬ ПРИЛОЖЕНИЙ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5_7" o:spid="_x0000_m108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5_7" o:spid="_x0000_s1080" type="#st_5_7" style="position:absolute;margin-left:.45pt;margin-top:553.2pt;width:487.5pt;height:125.45pt;z-index:2517027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next-textbox:#sh_5_7;mso-fit-shape-to-text:t" inset="0,0,2.5pt,0">
              <w:txbxContent>
                <w:p w:rsidR="00187699" w:rsidRDefault="00187699">
                  <w:pPr>
                    <w:pStyle w:val="Style"/>
                    <w:spacing w:line="604" w:lineRule="atLeast"/>
                    <w:ind w:left="57" w:right="427"/>
                    <w:textAlignment w:val="baseline"/>
                  </w:pPr>
                  <w:r>
                    <w:rPr>
                      <w:sz w:val="25"/>
                      <w:szCs w:val="25"/>
                    </w:rPr>
                    <w:t>Приложение 1. Требования к знаниям, умениям и навыкам участников чемпионата. Приложение 2. Итоговый протокол соревнований.</w:t>
                  </w:r>
                </w:p>
                <w:p w:rsidR="00187699" w:rsidRDefault="00187699">
                  <w:pPr>
                    <w:pStyle w:val="Style"/>
                    <w:spacing w:line="590" w:lineRule="atLeast"/>
                    <w:ind w:left="76"/>
                    <w:textAlignment w:val="baseline"/>
                  </w:pPr>
                  <w:r>
                    <w:rPr>
                      <w:sz w:val="25"/>
                      <w:szCs w:val="25"/>
                    </w:rPr>
                    <w:t>Приложение 3. Список видов нарушений и размеры штрафных санкций.</w:t>
                  </w:r>
                </w:p>
                <w:p w:rsidR="00187699" w:rsidRDefault="00187699">
                  <w:pPr>
                    <w:pStyle w:val="Style"/>
                    <w:spacing w:before="296" w:line="297" w:lineRule="atLeast"/>
                    <w:ind w:left="1924" w:hanging="1924"/>
                    <w:textAlignment w:val="baseline"/>
                  </w:pPr>
                  <w:r>
                    <w:rPr>
                      <w:sz w:val="25"/>
                      <w:szCs w:val="25"/>
                    </w:rPr>
                    <w:t>Приложение 4. Заявка на участие в региональном этапе XIV Всероссийского чемпионата по компьютерному многоборью среди пенсионеров.</w:t>
                  </w:r>
                </w:p>
              </w:txbxContent>
            </v:textbox>
            <w10:wrap anchorx="margin" anchory="margin"/>
          </v:shape>
        </w:pict>
      </w:r>
    </w:p>
    <w:p w:rsidR="001274CB" w:rsidRPr="00187699" w:rsidRDefault="00187699">
      <w:pPr>
        <w:pStyle w:val="Style"/>
        <w:spacing w:line="1" w:lineRule="atLeast"/>
        <w:rPr>
          <w:sz w:val="22"/>
          <w:szCs w:val="22"/>
          <w:lang w:val="ru-RU"/>
        </w:rPr>
        <w:sectPr w:rsidR="001274CB" w:rsidRPr="00187699">
          <w:type w:val="continuous"/>
          <w:pgSz w:w="11900" w:h="16840"/>
          <w:pgMar w:top="648" w:right="845" w:bottom="360" w:left="984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6_0" o:spid="_x0000_m107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6_0" o:spid="_x0000_s1078" type="#st_6_0" style="position:absolute;margin-left:.2pt;margin-top:0;width:486.3pt;height:17.45pt;z-index:2517038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9" w:lineRule="atLeast"/>
                    <w:ind w:left="9470"/>
                    <w:textAlignment w:val="baseline"/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6_1" o:spid="_x0000_m107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6_1" o:spid="_x0000_s1076" type="#st_6_1" style="position:absolute;margin-left:0;margin-top:48.25pt;width:486.8pt;height:515.95pt;z-index:2517048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537" w:lineRule="atLeast"/>
                    <w:ind w:left="1905" w:right="115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Приложение 1 </w:t>
                  </w:r>
                  <w:r>
                    <w:rPr>
                      <w:b/>
                      <w:sz w:val="30"/>
                      <w:szCs w:val="30"/>
                    </w:rPr>
                    <w:t>Требования к знаниям, умениям и навыкам участников чемпионата</w:t>
                  </w:r>
                </w:p>
                <w:p w:rsidR="00187699" w:rsidRDefault="00187699">
                  <w:pPr>
                    <w:pStyle w:val="Style"/>
                    <w:spacing w:line="657" w:lineRule="atLeast"/>
                    <w:ind w:left="3753"/>
                    <w:textAlignment w:val="baseline"/>
                  </w:pPr>
                  <w:r>
                    <w:rPr>
                      <w:b/>
                      <w:sz w:val="26"/>
                      <w:szCs w:val="26"/>
                    </w:rPr>
                    <w:t>Работа на смартфоне</w:t>
                  </w:r>
                </w:p>
                <w:p w:rsidR="00187699" w:rsidRDefault="00187699">
                  <w:pPr>
                    <w:pStyle w:val="Style"/>
                    <w:spacing w:before="301" w:line="331" w:lineRule="atLeast"/>
                    <w:ind w:left="4" w:right="72" w:firstLine="561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Для </w:t>
                  </w:r>
                  <w:proofErr w:type="spellStart"/>
                  <w:r>
                    <w:rPr>
                      <w:sz w:val="25"/>
                      <w:szCs w:val="25"/>
                    </w:rPr>
                    <w:t>вь</w:t>
                  </w:r>
                  <w:proofErr w:type="spellEnd"/>
                  <w:r>
                    <w:rPr>
                      <w:sz w:val="25"/>
                      <w:szCs w:val="25"/>
                      <w:lang w:val="ru-RU"/>
                    </w:rPr>
                    <w:t>п</w:t>
                  </w:r>
                  <w:proofErr w:type="spellStart"/>
                  <w:r>
                    <w:rPr>
                      <w:sz w:val="25"/>
                      <w:szCs w:val="25"/>
                    </w:rPr>
                    <w:t>олнения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задания 1-й номинации необходимо наличие следующих компетенций и навыков: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576" w:lineRule="atLeast"/>
                    <w:ind w:left="734" w:hanging="355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навыки включения и настройки смартфона;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31" w:lineRule="atLeast"/>
                    <w:ind w:left="739" w:right="201" w:hanging="350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навыки пользования популярными и вновь устанавливаемыми мобильными приложениями;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before="3" w:line="326" w:lineRule="atLeast"/>
                    <w:ind w:left="744" w:right="744" w:hanging="350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навыки и умение </w:t>
                  </w:r>
                  <w:proofErr w:type="spellStart"/>
                  <w:r>
                    <w:rPr>
                      <w:sz w:val="25"/>
                      <w:szCs w:val="25"/>
                    </w:rPr>
                    <w:t>пользоватъся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иконками на главном экране 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( </w:t>
                  </w:r>
                  <w:proofErr w:type="gramEnd"/>
                  <w:r>
                    <w:rPr>
                      <w:sz w:val="25"/>
                      <w:szCs w:val="25"/>
                    </w:rPr>
                    <w:t>создание, удаление, перемещение);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50" w:lineRule="atLeast"/>
                    <w:ind w:left="744" w:right="302" w:hanging="345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умение пользоваться поисковыми системами (Яндекс, </w:t>
                  </w:r>
                  <w:proofErr w:type="spellStart"/>
                  <w:r>
                    <w:rPr>
                      <w:sz w:val="25"/>
                      <w:szCs w:val="25"/>
                    </w:rPr>
                    <w:t>Google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, </w:t>
                  </w:r>
                  <w:proofErr w:type="spellStart"/>
                  <w:r>
                    <w:rPr>
                      <w:sz w:val="25"/>
                      <w:szCs w:val="25"/>
                    </w:rPr>
                    <w:t>Chrome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- на выбор);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21" w:lineRule="atLeast"/>
                    <w:ind w:left="768" w:hanging="345"/>
                    <w:textAlignment w:val="baseline"/>
                  </w:pPr>
                  <w:r>
                    <w:rPr>
                      <w:sz w:val="25"/>
                      <w:szCs w:val="25"/>
                    </w:rPr>
                    <w:t>умение пользоваться картами, навигаторами, переводчиками;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50" w:lineRule="atLeast"/>
                    <w:ind w:left="744" w:right="302" w:hanging="355"/>
                    <w:textAlignment w:val="baseline"/>
                  </w:pPr>
                  <w:r>
                    <w:rPr>
                      <w:sz w:val="25"/>
                      <w:szCs w:val="25"/>
                    </w:rPr>
                    <w:t>поиск информации по различным критериям (текст, картинки, звук и др.) с помощью выбранного браузера или поисковика;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before="3" w:line="326" w:lineRule="atLeast"/>
                    <w:ind w:left="787" w:right="504" w:hanging="355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умение делать скриншоты 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( </w:t>
                  </w:r>
                  <w:proofErr w:type="gramEnd"/>
                  <w:r>
                    <w:rPr>
                      <w:sz w:val="25"/>
                      <w:szCs w:val="25"/>
                    </w:rPr>
                    <w:t>единовременное нажатие кнопки «Домой» и «Выключить») и уметь их находить в приложении «Фото»;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21" w:lineRule="atLeast"/>
                    <w:ind w:left="768" w:hanging="350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навыки работы с приложениями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 У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sz w:val="25"/>
                      <w:szCs w:val="25"/>
                    </w:rPr>
                    <w:t>ouTube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и </w:t>
                  </w:r>
                  <w:proofErr w:type="spellStart"/>
                  <w:r>
                    <w:rPr>
                      <w:sz w:val="25"/>
                      <w:szCs w:val="25"/>
                    </w:rPr>
                    <w:t>мессенджере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sz w:val="25"/>
                      <w:szCs w:val="25"/>
                    </w:rPr>
                    <w:t>WhatsApp</w:t>
                  </w:r>
                  <w:proofErr w:type="spellEnd"/>
                  <w:r>
                    <w:rPr>
                      <w:sz w:val="25"/>
                      <w:szCs w:val="25"/>
                    </w:rPr>
                    <w:t>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before="3" w:line="326" w:lineRule="atLeast"/>
                    <w:ind w:left="787" w:right="504" w:hanging="355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навыки работы с почтовыми системами (через браузер или приложение), умение отправлять и получать электронные письма;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36" w:lineRule="atLeast"/>
                    <w:ind w:left="782" w:right="1291" w:hanging="350"/>
                    <w:textAlignment w:val="baseline"/>
                  </w:pPr>
                  <w:r>
                    <w:rPr>
                      <w:sz w:val="25"/>
                      <w:szCs w:val="25"/>
                    </w:rPr>
                    <w:t>умение добавлять в электронное письмо вложения, в том числе из приложения «Фото»;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31" w:lineRule="atLeast"/>
                    <w:ind w:left="782" w:hanging="355"/>
                    <w:jc w:val="both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навыки использования смартфона в качестве фотоаппарата 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( </w:t>
                  </w:r>
                  <w:proofErr w:type="gramEnd"/>
                  <w:r>
                    <w:rPr>
                      <w:sz w:val="25"/>
                      <w:szCs w:val="25"/>
                    </w:rPr>
                    <w:t>создание «</w:t>
                  </w:r>
                  <w:proofErr w:type="spellStart"/>
                  <w:r>
                    <w:rPr>
                      <w:sz w:val="25"/>
                      <w:szCs w:val="25"/>
                    </w:rPr>
                    <w:t>селфи</w:t>
                  </w:r>
                  <w:proofErr w:type="spellEnd"/>
                  <w:r>
                    <w:rPr>
                      <w:sz w:val="25"/>
                      <w:szCs w:val="25"/>
                    </w:rPr>
                    <w:t>» и фотографий) отправка и размещение фотографий на используемом ресурсе;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2"/>
                    </w:numPr>
                    <w:spacing w:line="321" w:lineRule="atLeast"/>
                    <w:ind w:left="768" w:hanging="350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навыки настройки смартфона под персональные предпочтения.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6_2" o:spid="_x0000_m107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6_2" o:spid="_x0000_s1074" type="#st_6_2" style="position:absolute;margin-left:.2pt;margin-top:575.3pt;width:486.3pt;height:21.05pt;z-index:25170585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1564"/>
                    <w:textAlignment w:val="baseline"/>
                  </w:pPr>
                  <w:r>
                    <w:rPr>
                      <w:b/>
                      <w:sz w:val="25"/>
                      <w:szCs w:val="25"/>
                    </w:rPr>
                    <w:t>Россия - Родина моя. Работа в поисковой системе Яндекс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6_3" o:spid="_x0000_m107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6_3" o:spid="_x0000_s1072" type="#st_6_3" style="position:absolute;margin-left:.2pt;margin-top:606.75pt;width:486.3pt;height:78.2pt;z-index:25170688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40" w:lineRule="atLeast"/>
                    <w:ind w:left="100" w:right="504" w:firstLine="542"/>
                    <w:textAlignment w:val="baseline"/>
                  </w:pPr>
                  <w:r>
                    <w:rPr>
                      <w:sz w:val="25"/>
                      <w:szCs w:val="25"/>
                    </w:rPr>
                    <w:t>Для выполнения задания 3-й номинации необходимо наличие следующих компетенций и навыков: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3"/>
                    </w:numPr>
                    <w:spacing w:line="451" w:lineRule="atLeast"/>
                    <w:ind w:left="1507" w:hanging="412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навыки работы с веб-браузером;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3"/>
                    </w:numPr>
                    <w:spacing w:line="331" w:lineRule="atLeast"/>
                    <w:ind w:left="1488" w:hanging="412"/>
                    <w:textAlignment w:val="baseline"/>
                  </w:pPr>
                  <w:r>
                    <w:rPr>
                      <w:sz w:val="25"/>
                      <w:szCs w:val="25"/>
                    </w:rPr>
                    <w:t>навыки работы с поисковой системой Яндекс: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6_4" o:spid="_x0000_m107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6_4" o:spid="_x0000_s1070" type="#st_6_4" style="position:absolute;margin-left:.2pt;margin-top:693.15pt;width:486.3pt;height:89.45pt;z-index:25170790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numPr>
                      <w:ilvl w:val="0"/>
                      <w:numId w:val="4"/>
                    </w:numPr>
                    <w:spacing w:before="3" w:line="326" w:lineRule="atLeast"/>
                    <w:ind w:left="787" w:right="504" w:hanging="403"/>
                    <w:textAlignment w:val="baseline"/>
                  </w:pPr>
                  <w:r>
                    <w:rPr>
                      <w:sz w:val="25"/>
                      <w:szCs w:val="25"/>
                    </w:rPr>
                    <w:t>поиск информации по запросам разного типа (по тексту, по картинке, по карте и др.);</w:t>
                  </w:r>
                </w:p>
                <w:p w:rsidR="00187699" w:rsidRDefault="00187699">
                  <w:pPr>
                    <w:pStyle w:val="Style"/>
                    <w:spacing w:line="340" w:lineRule="atLeast"/>
                    <w:ind w:left="796" w:right="1267" w:firstLine="292"/>
                    <w:textAlignment w:val="baseline"/>
                  </w:pPr>
                  <w:r>
                    <w:rPr>
                      <w:sz w:val="25"/>
                      <w:szCs w:val="25"/>
                    </w:rPr>
                    <w:t xml:space="preserve">• владение инструментами поисковой системы </w:t>
                  </w:r>
                  <w:proofErr w:type="gramStart"/>
                  <w:r>
                    <w:rPr>
                      <w:sz w:val="25"/>
                      <w:szCs w:val="25"/>
                    </w:rPr>
                    <w:t xml:space="preserve">( </w:t>
                  </w:r>
                  <w:proofErr w:type="gramEnd"/>
                  <w:r>
                    <w:rPr>
                      <w:sz w:val="25"/>
                      <w:szCs w:val="25"/>
                    </w:rPr>
                    <w:t>карты, новости, расписания, переводчики и т.п. );</w:t>
                  </w:r>
                </w:p>
                <w:p w:rsidR="00187699" w:rsidRDefault="00187699">
                  <w:pPr>
                    <w:pStyle w:val="Style"/>
                    <w:spacing w:line="326" w:lineRule="atLeast"/>
                    <w:ind w:left="1094"/>
                    <w:textAlignment w:val="baseline"/>
                  </w:pPr>
                  <w:r>
                    <w:rPr>
                      <w:sz w:val="25"/>
                      <w:szCs w:val="25"/>
                    </w:rPr>
                    <w:t>• умение задавать эффективные условия поиска;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488" w:right="869" w:bottom="360" w:left="984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7_0" o:spid="_x0000_m106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7_0" o:spid="_x0000_s1068" type="#st_7_0" style="position:absolute;margin-left:.25pt;margin-top:0;width:483.45pt;height:18.2pt;z-index:25170892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64" w:lineRule="atLeast"/>
                    <w:ind w:left="9451"/>
                    <w:textAlignment w:val="baseline"/>
                  </w:pPr>
                  <w:r>
                    <w:rPr>
                      <w:w w:val="92"/>
                      <w:sz w:val="25"/>
                      <w:szCs w:val="25"/>
                    </w:rPr>
                    <w:t>8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7_1" o:spid="_x0000_m106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7_1" o:spid="_x0000_s1066" type="#st_7_1" style="position:absolute;margin-left:.25pt;margin-top:35.3pt;width:483.45pt;height:155.95pt;z-index:2517099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numPr>
                      <w:ilvl w:val="0"/>
                      <w:numId w:val="5"/>
                    </w:numPr>
                    <w:spacing w:line="268" w:lineRule="atLeast"/>
                    <w:ind w:left="1324" w:hanging="398"/>
                    <w:textAlignment w:val="baseline"/>
                  </w:pPr>
                  <w:r>
                    <w:rPr>
                      <w:sz w:val="26"/>
                      <w:szCs w:val="26"/>
                    </w:rPr>
                    <w:t>умение работать со скриншотами;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6"/>
                    </w:numPr>
                    <w:spacing w:line="340" w:lineRule="atLeast"/>
                    <w:ind w:left="1401" w:hanging="403"/>
                    <w:textAlignment w:val="baseline"/>
                  </w:pPr>
                  <w:r>
                    <w:rPr>
                      <w:sz w:val="26"/>
                      <w:szCs w:val="26"/>
                    </w:rPr>
                    <w:t>умение работать с гиперссылками;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6"/>
                    </w:numPr>
                    <w:spacing w:line="340" w:lineRule="atLeast"/>
                    <w:ind w:left="1401" w:hanging="403"/>
                    <w:textAlignment w:val="baseline"/>
                  </w:pPr>
                  <w:r>
                    <w:rPr>
                      <w:sz w:val="26"/>
                      <w:szCs w:val="26"/>
                    </w:rPr>
                    <w:t>умение работать с картинками;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6"/>
                    </w:numPr>
                    <w:spacing w:line="340" w:lineRule="atLeast"/>
                    <w:ind w:left="1401" w:hanging="398"/>
                    <w:textAlignment w:val="baseline"/>
                  </w:pPr>
                  <w:r>
                    <w:rPr>
                      <w:sz w:val="26"/>
                      <w:szCs w:val="26"/>
                    </w:rPr>
                    <w:t>умение работать в нескольких окнах браузера одновременно;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7"/>
                    </w:numPr>
                    <w:spacing w:before="23" w:line="331" w:lineRule="atLeast"/>
                    <w:ind w:left="672" w:right="672" w:hanging="403"/>
                    <w:textAlignment w:val="baseline"/>
                  </w:pPr>
                  <w:r>
                    <w:rPr>
                      <w:sz w:val="26"/>
                      <w:szCs w:val="26"/>
                    </w:rPr>
                    <w:t>умение сохранять результаты поиска различными способами (закладки, файлы, пересылка по почте и др.);</w:t>
                  </w:r>
                </w:p>
                <w:p w:rsidR="00187699" w:rsidRDefault="00187699">
                  <w:pPr>
                    <w:pStyle w:val="Style"/>
                    <w:spacing w:line="326" w:lineRule="atLeast"/>
                    <w:ind w:left="969"/>
                    <w:textAlignment w:val="baseline"/>
                  </w:pPr>
                  <w:r>
                    <w:rPr>
                      <w:sz w:val="26"/>
                      <w:szCs w:val="26"/>
                    </w:rPr>
                    <w:t>• умение настроить браузер в соответствии с требованиями.</w:t>
                  </w:r>
                </w:p>
                <w:p w:rsidR="00187699" w:rsidRDefault="00187699">
                  <w:pPr>
                    <w:pStyle w:val="Style"/>
                    <w:spacing w:line="648" w:lineRule="atLeast"/>
                    <w:ind w:left="1780"/>
                    <w:textAlignment w:val="baseline"/>
                  </w:pPr>
                  <w:r>
                    <w:rPr>
                      <w:b/>
                      <w:sz w:val="26"/>
                      <w:szCs w:val="26"/>
                    </w:rPr>
                    <w:t>Финансовая грамотность в цифровом пространстве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7_2" o:spid="_x0000_m106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7_2" o:spid="_x0000_s1064" type="#st_7_2" style="position:absolute;margin-left:0;margin-top:216.7pt;width:483.9pt;height:281.45pt;z-index:2517109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79" w:lineRule="atLeast"/>
                    <w:ind w:left="4" w:right="547" w:firstLine="547"/>
                    <w:textAlignment w:val="baseline"/>
                  </w:pPr>
                  <w:r>
                    <w:rPr>
                      <w:sz w:val="26"/>
                      <w:szCs w:val="26"/>
                    </w:rPr>
                    <w:t>Для выполнения задания 2-й номинации необходимо наличие следующих компетенций и навыков:</w:t>
                  </w:r>
                </w:p>
                <w:p w:rsidR="00187699" w:rsidRDefault="00187699">
                  <w:pPr>
                    <w:pStyle w:val="Style"/>
                    <w:spacing w:before="99" w:line="321" w:lineRule="atLeast"/>
                    <w:ind w:left="705" w:firstLine="292"/>
                    <w:jc w:val="both"/>
                    <w:textAlignment w:val="baseline"/>
                  </w:pPr>
                  <w:r>
                    <w:rPr>
                      <w:sz w:val="26"/>
                      <w:szCs w:val="26"/>
                    </w:rPr>
                    <w:t xml:space="preserve">• знание и умение трактовать популярную финансовую терминологию: бюджет, личные финансы, банковские депозиты, кредит, займы, вклады, налогообложение лиц пожилого возраста, наличные и безналичные расчеты, инвестирование, </w:t>
                  </w:r>
                  <w:proofErr w:type="spellStart"/>
                  <w:r>
                    <w:rPr>
                      <w:sz w:val="26"/>
                      <w:szCs w:val="26"/>
                    </w:rPr>
                    <w:t>микрофинансовые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организации и др.</w:t>
                  </w:r>
                </w:p>
                <w:p w:rsidR="00187699" w:rsidRDefault="00187699">
                  <w:pPr>
                    <w:pStyle w:val="Style"/>
                    <w:spacing w:line="364" w:lineRule="atLeast"/>
                    <w:ind w:left="720" w:right="1132" w:firstLine="283"/>
                    <w:textAlignment w:val="baseline"/>
                  </w:pPr>
                  <w:r>
                    <w:rPr>
                      <w:sz w:val="26"/>
                      <w:szCs w:val="26"/>
                    </w:rPr>
                    <w:t>• знание налогообложения доходов и имущества физических лиц пожилого возраста;</w:t>
                  </w:r>
                </w:p>
                <w:p w:rsidR="00187699" w:rsidRDefault="00187699">
                  <w:pPr>
                    <w:pStyle w:val="Style"/>
                    <w:spacing w:line="326" w:lineRule="atLeast"/>
                    <w:ind w:left="969"/>
                    <w:textAlignment w:val="baseline"/>
                  </w:pPr>
                  <w:r>
                    <w:rPr>
                      <w:sz w:val="26"/>
                      <w:szCs w:val="26"/>
                    </w:rPr>
                    <w:t xml:space="preserve">умение формировать личный/ семейный бюджет на основе </w:t>
                  </w:r>
                  <w:proofErr w:type="gramStart"/>
                  <w:r>
                    <w:rPr>
                      <w:sz w:val="26"/>
                      <w:szCs w:val="26"/>
                    </w:rPr>
                    <w:t>обоснованного</w:t>
                  </w:r>
                  <w:proofErr w:type="gramEnd"/>
                </w:p>
                <w:p w:rsidR="00187699" w:rsidRDefault="00187699">
                  <w:pPr>
                    <w:pStyle w:val="Style"/>
                    <w:spacing w:line="331" w:lineRule="atLeast"/>
                    <w:ind w:left="729"/>
                    <w:textAlignment w:val="baseline"/>
                  </w:pPr>
                  <w:r>
                    <w:rPr>
                      <w:sz w:val="26"/>
                      <w:szCs w:val="26"/>
                    </w:rPr>
                    <w:t>выбора доходности вклада или инвестиционной программы;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8"/>
                    </w:numPr>
                    <w:spacing w:line="340" w:lineRule="atLeast"/>
                    <w:ind w:left="1401" w:hanging="403"/>
                    <w:textAlignment w:val="baseline"/>
                  </w:pPr>
                  <w:r>
                    <w:rPr>
                      <w:sz w:val="26"/>
                      <w:szCs w:val="26"/>
                    </w:rPr>
                    <w:t>умение пользоваться денежными переводами, в том числе онлайн;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8"/>
                    </w:numPr>
                    <w:spacing w:line="340" w:lineRule="atLeast"/>
                    <w:ind w:left="1401" w:hanging="403"/>
                    <w:textAlignment w:val="baseline"/>
                  </w:pPr>
                  <w:r>
                    <w:rPr>
                      <w:sz w:val="26"/>
                      <w:szCs w:val="26"/>
                    </w:rPr>
                    <w:t>навыки работы с сайтами и личными кабинетами банков;</w:t>
                  </w:r>
                </w:p>
                <w:p w:rsidR="00187699" w:rsidRDefault="00187699">
                  <w:pPr>
                    <w:pStyle w:val="Style"/>
                    <w:numPr>
                      <w:ilvl w:val="0"/>
                      <w:numId w:val="8"/>
                    </w:numPr>
                    <w:spacing w:line="340" w:lineRule="atLeast"/>
                    <w:ind w:left="1401" w:hanging="408"/>
                    <w:textAlignment w:val="baseline"/>
                  </w:pPr>
                  <w:r>
                    <w:rPr>
                      <w:sz w:val="26"/>
                      <w:szCs w:val="26"/>
                    </w:rPr>
                    <w:t>навыки расчётов при помощи пластиковых карт;</w:t>
                  </w:r>
                </w:p>
                <w:p w:rsidR="00187699" w:rsidRDefault="00187699">
                  <w:pPr>
                    <w:pStyle w:val="Style"/>
                    <w:spacing w:before="8" w:line="340" w:lineRule="atLeast"/>
                    <w:ind w:left="336" w:right="686"/>
                    <w:textAlignment w:val="baseline"/>
                  </w:pPr>
                  <w:r>
                    <w:rPr>
                      <w:sz w:val="26"/>
                      <w:szCs w:val="26"/>
                    </w:rPr>
                    <w:t>• знание основных приёмов защиты прав потребителя в цифровой среде; • знание основных форм финансового мошенничества и умение распознавать и защищаться от них.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7_3" o:spid="_x0000_m106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7_3" o:spid="_x0000_s1062" type="#st_7_3" style="position:absolute;margin-left:.25pt;margin-top:509.3pt;width:483.45pt;height:22.5pt;z-index:2517120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7699"/>
                    <w:textAlignment w:val="baseline"/>
                  </w:pPr>
                  <w:r>
                    <w:rPr>
                      <w:sz w:val="26"/>
                      <w:szCs w:val="26"/>
                    </w:rPr>
                    <w:t>Приложение 2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7_4" o:spid="_x0000_m106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7_4" o:spid="_x0000_s1060" type="#st_7_4" style="position:absolute;margin-left:.25pt;margin-top:542.4pt;width:483.45pt;height:22.75pt;z-index:2517130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92" w:lineRule="atLeast"/>
                    <w:ind w:left="3124"/>
                    <w:textAlignment w:val="baseline"/>
                  </w:pPr>
                  <w:r>
                    <w:rPr>
                      <w:b/>
                      <w:sz w:val="26"/>
                      <w:szCs w:val="26"/>
                    </w:rPr>
                    <w:t>Итоговые протоколы соревнований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7_5" o:sp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7_5" o:spid="_x0000_s1058" type="#st_7_5" style="position:absolute;margin-left:.25pt;margin-top:589.9pt;width:483.45pt;height:19.15pt;z-index:2517140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4" w:lineRule="atLeast"/>
                    <w:ind w:left="921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Номинация 1-3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7_6" o:sp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7_6" o:spid="_x0000_s1056" type="#st_7_6" style="position:absolute;margin-left:.25pt;margin-top:618pt;width:483.45pt;height:19.4pt;z-index:2517150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4" w:lineRule="atLeast"/>
                    <w:ind w:left="921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Абсолютное первенство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91" w:tblpY="13085"/>
        <w:tblW w:w="9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718"/>
        <w:gridCol w:w="1761"/>
        <w:gridCol w:w="1276"/>
        <w:gridCol w:w="1536"/>
        <w:gridCol w:w="1401"/>
        <w:gridCol w:w="1238"/>
      </w:tblGrid>
      <w:tr w:rsidR="001274CB">
        <w:trPr>
          <w:trHeight w:hRule="exact" w:val="345"/>
        </w:trPr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171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43"/>
              <w:jc w:val="center"/>
              <w:textAlignment w:val="baseline"/>
            </w:pPr>
            <w:proofErr w:type="spellStart"/>
            <w:r>
              <w:rPr>
                <w:w w:val="92"/>
                <w:sz w:val="22"/>
                <w:szCs w:val="22"/>
              </w:rPr>
              <w:t>ФамилияИО</w:t>
            </w:r>
            <w:proofErr w:type="spellEnd"/>
            <w:r>
              <w:rPr>
                <w:w w:val="92"/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4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Номинация 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Номинация </w:t>
            </w:r>
          </w:p>
        </w:tc>
        <w:tc>
          <w:tcPr>
            <w:tcW w:w="140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33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Номинация </w:t>
            </w: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38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Общий </w:t>
            </w:r>
          </w:p>
        </w:tc>
      </w:tr>
      <w:tr w:rsidR="001274CB">
        <w:trPr>
          <w:trHeight w:hRule="exact" w:val="268"/>
        </w:trPr>
        <w:tc>
          <w:tcPr>
            <w:tcW w:w="80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 xml:space="preserve">/п </w:t>
            </w:r>
          </w:p>
        </w:tc>
        <w:tc>
          <w:tcPr>
            <w:tcW w:w="171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4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153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0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33"/>
              <w:jc w:val="center"/>
              <w:textAlignment w:val="baseline"/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 xml:space="preserve">3 </w:t>
            </w:r>
          </w:p>
        </w:tc>
        <w:tc>
          <w:tcPr>
            <w:tcW w:w="123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38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итог </w:t>
            </w:r>
          </w:p>
        </w:tc>
      </w:tr>
      <w:tr w:rsidR="001274CB">
        <w:trPr>
          <w:trHeight w:hRule="exact" w:val="316"/>
        </w:trPr>
        <w:tc>
          <w:tcPr>
            <w:tcW w:w="80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1718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43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Петров Б.Б. 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40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1274CB">
        <w:trPr>
          <w:trHeight w:hRule="exact" w:val="307"/>
        </w:trPr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2 </w:t>
            </w:r>
          </w:p>
        </w:tc>
        <w:tc>
          <w:tcPr>
            <w:tcW w:w="1718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43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Сидоров С.С. 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401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1274CB">
        <w:trPr>
          <w:trHeight w:hRule="exact" w:val="331"/>
        </w:trPr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w w:val="91"/>
                <w:sz w:val="23"/>
                <w:szCs w:val="23"/>
              </w:rPr>
              <w:t xml:space="preserve">3 </w:t>
            </w:r>
          </w:p>
        </w:tc>
        <w:tc>
          <w:tcPr>
            <w:tcW w:w="17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3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Иванов А.А. 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16"/>
        </w:trPr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w w:val="92"/>
                <w:sz w:val="22"/>
                <w:szCs w:val="22"/>
              </w:rPr>
              <w:t xml:space="preserve">4 </w:t>
            </w:r>
          </w:p>
        </w:tc>
        <w:tc>
          <w:tcPr>
            <w:tcW w:w="17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3"/>
              <w:jc w:val="center"/>
              <w:textAlignment w:val="baseline"/>
            </w:pP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 xml:space="preserve">... 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401" w:type="dxa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5"/>
                <w:szCs w:val="15"/>
              </w:rPr>
              <w:t xml:space="preserve"> </w:t>
            </w:r>
          </w:p>
        </w:tc>
      </w:tr>
    </w:tbl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489" w:right="720" w:bottom="360" w:left="989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8_0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8_0" o:spid="_x0000_s1054" type="#st_8_0" style="position:absolute;margin-left:474.7pt;margin-top:0;width:8.25pt;height:17.95pt;z-index:2517160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9" w:lineRule="atLeast"/>
                    <w:ind w:left="4"/>
                    <w:textAlignment w:val="baseline"/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8_1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8_1" o:spid="_x0000_s1052" type="#st_8_1" style="position:absolute;margin-left:53.05pt;margin-top:31.9pt;width:154.9pt;height:19.85pt;z-index:2517171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49" w:lineRule="atLeast"/>
                    <w:ind w:left="4"/>
                    <w:textAlignment w:val="baseline"/>
                  </w:pPr>
                  <w:proofErr w:type="spellStart"/>
                  <w:r>
                    <w:rPr>
                      <w:b/>
                      <w:sz w:val="23"/>
                      <w:szCs w:val="23"/>
                    </w:rPr>
                    <w:t>Обшекемандвое</w:t>
                  </w:r>
                  <w:proofErr w:type="spellEnd"/>
                  <w:r>
                    <w:rPr>
                      <w:b/>
                      <w:sz w:val="23"/>
                      <w:szCs w:val="23"/>
                    </w:rPr>
                    <w:t xml:space="preserve"> первенство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Y="1209"/>
        <w:tblW w:w="8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4099"/>
        <w:gridCol w:w="1684"/>
        <w:gridCol w:w="1070"/>
        <w:gridCol w:w="1132"/>
      </w:tblGrid>
      <w:tr w:rsidR="001274CB">
        <w:trPr>
          <w:trHeight w:hRule="exact" w:val="292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409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Начальная 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Бонус 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Итоговая </w:t>
            </w:r>
          </w:p>
        </w:tc>
      </w:tr>
      <w:tr w:rsidR="001274CB">
        <w:trPr>
          <w:trHeight w:hRule="exact" w:val="230"/>
        </w:trPr>
        <w:tc>
          <w:tcPr>
            <w:tcW w:w="77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proofErr w:type="gramStart"/>
            <w:r>
              <w:rPr>
                <w:w w:val="91"/>
                <w:sz w:val="22"/>
                <w:szCs w:val="22"/>
              </w:rPr>
              <w:t>п</w:t>
            </w:r>
            <w:proofErr w:type="gramEnd"/>
            <w:r>
              <w:rPr>
                <w:w w:val="91"/>
                <w:sz w:val="22"/>
                <w:szCs w:val="22"/>
              </w:rPr>
              <w:t xml:space="preserve">/п </w:t>
            </w:r>
          </w:p>
        </w:tc>
        <w:tc>
          <w:tcPr>
            <w:tcW w:w="409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Муниципальное образование </w:t>
            </w:r>
          </w:p>
        </w:tc>
        <w:tc>
          <w:tcPr>
            <w:tcW w:w="1684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оценка </w:t>
            </w:r>
          </w:p>
        </w:tc>
        <w:tc>
          <w:tcPr>
            <w:tcW w:w="1070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оценка </w:t>
            </w:r>
          </w:p>
        </w:tc>
      </w:tr>
      <w:tr w:rsidR="001274CB">
        <w:trPr>
          <w:trHeight w:hRule="exact" w:val="331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w w:val="105"/>
                <w:sz w:val="22"/>
                <w:szCs w:val="22"/>
              </w:rPr>
              <w:t xml:space="preserve">1 </w:t>
            </w:r>
          </w:p>
        </w:tc>
        <w:tc>
          <w:tcPr>
            <w:tcW w:w="40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Александровский район </w:t>
            </w:r>
          </w:p>
        </w:tc>
        <w:tc>
          <w:tcPr>
            <w:tcW w:w="1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36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2 </w:t>
            </w:r>
          </w:p>
        </w:tc>
        <w:tc>
          <w:tcPr>
            <w:tcW w:w="40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proofErr w:type="spellStart"/>
            <w:r>
              <w:rPr>
                <w:w w:val="91"/>
                <w:sz w:val="22"/>
                <w:szCs w:val="22"/>
              </w:rPr>
              <w:t>Камешковский</w:t>
            </w:r>
            <w:proofErr w:type="spellEnd"/>
            <w:r>
              <w:rPr>
                <w:w w:val="91"/>
                <w:sz w:val="22"/>
                <w:szCs w:val="22"/>
              </w:rPr>
              <w:t xml:space="preserve"> район </w:t>
            </w:r>
          </w:p>
        </w:tc>
        <w:tc>
          <w:tcPr>
            <w:tcW w:w="1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26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w w:val="91"/>
                <w:sz w:val="22"/>
                <w:szCs w:val="22"/>
              </w:rPr>
              <w:t xml:space="preserve">3 </w:t>
            </w:r>
          </w:p>
        </w:tc>
        <w:tc>
          <w:tcPr>
            <w:tcW w:w="40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proofErr w:type="spellStart"/>
            <w:r>
              <w:rPr>
                <w:w w:val="91"/>
                <w:sz w:val="22"/>
                <w:szCs w:val="22"/>
              </w:rPr>
              <w:t>Кольчугинский</w:t>
            </w:r>
            <w:proofErr w:type="spellEnd"/>
            <w:r>
              <w:rPr>
                <w:w w:val="91"/>
                <w:sz w:val="22"/>
                <w:szCs w:val="22"/>
              </w:rPr>
              <w:t xml:space="preserve"> район </w:t>
            </w:r>
          </w:p>
        </w:tc>
        <w:tc>
          <w:tcPr>
            <w:tcW w:w="1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225"/>
        </w:trPr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28"/>
              <w:jc w:val="center"/>
              <w:textAlignment w:val="baseline"/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09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68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13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 w:rsidR="001274CB">
        <w:trPr>
          <w:trHeight w:hRule="exact" w:val="105"/>
        </w:trPr>
        <w:tc>
          <w:tcPr>
            <w:tcW w:w="77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409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 xml:space="preserve">... </w:t>
            </w:r>
          </w:p>
        </w:tc>
        <w:tc>
          <w:tcPr>
            <w:tcW w:w="1684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5"/>
                <w:szCs w:val="5"/>
              </w:rPr>
              <w:t xml:space="preserve"> </w:t>
            </w:r>
          </w:p>
        </w:tc>
      </w:tr>
    </w:tbl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648" w:right="975" w:bottom="360" w:left="955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9_0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9_0" o:spid="_x0000_s1050" type="#st_9_0" style="position:absolute;margin-left:0;margin-top:0;width:483.7pt;height:17.95pt;z-index:2517181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59" w:lineRule="atLeast"/>
                    <w:ind w:left="9403"/>
                    <w:textAlignment w:val="baseline"/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9_1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9_1" o:spid="_x0000_s1048" type="#st_9_1" style="position:absolute;margin-left:0;margin-top:31.2pt;width:483.7pt;height:22.25pt;z-index:2517191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7910"/>
                    <w:textAlignment w:val="baseline"/>
                  </w:pPr>
                  <w:r>
                    <w:rPr>
                      <w:sz w:val="26"/>
                      <w:szCs w:val="26"/>
                    </w:rPr>
                    <w:t>Приложение 3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9_2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9_2" o:spid="_x0000_s1046" type="#st_9_2" style="position:absolute;margin-left:0;margin-top:75.15pt;width:483.9pt;height:108.65pt;z-index:2517201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97" w:lineRule="atLeast"/>
                    <w:ind w:left="1204"/>
                    <w:textAlignment w:val="baseline"/>
                  </w:pPr>
                  <w:r>
                    <w:rPr>
                      <w:b/>
                      <w:sz w:val="26"/>
                      <w:szCs w:val="26"/>
                    </w:rPr>
                    <w:t>Список видов нарушений и размеры штрафных санкций</w:t>
                  </w:r>
                </w:p>
                <w:p w:rsidR="00187699" w:rsidRDefault="00187699">
                  <w:pPr>
                    <w:pStyle w:val="Style"/>
                    <w:spacing w:before="219" w:line="374" w:lineRule="atLeast"/>
                    <w:ind w:firstLine="705"/>
                    <w:jc w:val="both"/>
                    <w:textAlignment w:val="baseline"/>
                  </w:pPr>
                  <w:r>
                    <w:rPr>
                      <w:sz w:val="26"/>
                      <w:szCs w:val="26"/>
                    </w:rPr>
                    <w:t>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29" w:tblpY="4229"/>
        <w:tblW w:w="100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2136"/>
        <w:gridCol w:w="1857"/>
      </w:tblGrid>
      <w:tr w:rsidR="001274CB">
        <w:trPr>
          <w:trHeight w:hRule="exact" w:val="369"/>
        </w:trPr>
        <w:tc>
          <w:tcPr>
            <w:tcW w:w="6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Критерии нарушений </w:t>
            </w:r>
          </w:p>
        </w:tc>
        <w:tc>
          <w:tcPr>
            <w:tcW w:w="2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Размер штрафа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Комментарии </w:t>
            </w:r>
          </w:p>
        </w:tc>
      </w:tr>
      <w:tr w:rsidR="001274CB">
        <w:trPr>
          <w:trHeight w:hRule="exact" w:val="360"/>
        </w:trPr>
        <w:tc>
          <w:tcPr>
            <w:tcW w:w="601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>Использование недопустимых сре</w:t>
            </w:r>
            <w:proofErr w:type="gramStart"/>
            <w:r>
              <w:rPr>
                <w:sz w:val="26"/>
                <w:szCs w:val="26"/>
              </w:rPr>
              <w:t>дств св</w:t>
            </w:r>
            <w:proofErr w:type="gramEnd"/>
            <w:r>
              <w:rPr>
                <w:sz w:val="26"/>
                <w:szCs w:val="26"/>
              </w:rPr>
              <w:t xml:space="preserve">язи, </w:t>
            </w:r>
          </w:p>
        </w:tc>
        <w:tc>
          <w:tcPr>
            <w:tcW w:w="213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74CB">
        <w:trPr>
          <w:trHeight w:hRule="exact" w:val="297"/>
        </w:trPr>
        <w:tc>
          <w:tcPr>
            <w:tcW w:w="601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фото, аудио и видеоаппаратуры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1274CB">
        <w:trPr>
          <w:trHeight w:hRule="exact" w:val="369"/>
        </w:trPr>
        <w:tc>
          <w:tcPr>
            <w:tcW w:w="601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Использование печатных справочных и иных </w:t>
            </w:r>
          </w:p>
        </w:tc>
        <w:tc>
          <w:tcPr>
            <w:tcW w:w="213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74CB">
        <w:trPr>
          <w:trHeight w:hRule="exact" w:val="283"/>
        </w:trPr>
        <w:tc>
          <w:tcPr>
            <w:tcW w:w="601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материалов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57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1274CB">
        <w:trPr>
          <w:trHeight w:hRule="exact" w:val="369"/>
        </w:trPr>
        <w:tc>
          <w:tcPr>
            <w:tcW w:w="601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Использование письменных заметок, </w:t>
            </w:r>
            <w:proofErr w:type="gramStart"/>
            <w:r>
              <w:rPr>
                <w:sz w:val="26"/>
                <w:szCs w:val="26"/>
              </w:rPr>
              <w:t>кроме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74CB">
        <w:trPr>
          <w:trHeight w:hRule="exact" w:val="288"/>
        </w:trPr>
        <w:tc>
          <w:tcPr>
            <w:tcW w:w="601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пометок, сделанных во время соревнований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1274CB">
        <w:trPr>
          <w:trHeight w:hRule="exact" w:val="652"/>
        </w:trPr>
        <w:tc>
          <w:tcPr>
            <w:tcW w:w="6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Присутствие посторонних лиц </w:t>
            </w:r>
          </w:p>
        </w:tc>
        <w:tc>
          <w:tcPr>
            <w:tcW w:w="2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1274CB">
        <w:trPr>
          <w:trHeight w:hRule="exact" w:val="369"/>
        </w:trPr>
        <w:tc>
          <w:tcPr>
            <w:tcW w:w="601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proofErr w:type="gramStart"/>
            <w:r>
              <w:rPr>
                <w:sz w:val="26"/>
                <w:szCs w:val="26"/>
              </w:rPr>
              <w:t xml:space="preserve">Факт покидания рабочего места (кроме случаев </w:t>
            </w:r>
            <w:proofErr w:type="gramEnd"/>
          </w:p>
        </w:tc>
        <w:tc>
          <w:tcPr>
            <w:tcW w:w="213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74CB">
        <w:trPr>
          <w:trHeight w:hRule="exact" w:val="321"/>
        </w:trPr>
        <w:tc>
          <w:tcPr>
            <w:tcW w:w="6019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неотложной необходимости) или досрочно </w:t>
            </w:r>
            <w:proofErr w:type="gram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без</w:t>
            </w:r>
            <w:proofErr w:type="gramEnd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3 за каждый раз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26"/>
        </w:trPr>
        <w:tc>
          <w:tcPr>
            <w:tcW w:w="6019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proofErr w:type="gramStart"/>
            <w:r>
              <w:rPr>
                <w:b/>
                <w:i/>
                <w:iCs/>
                <w:sz w:val="26"/>
                <w:szCs w:val="26"/>
              </w:rPr>
              <w:t xml:space="preserve">процедуры уведомления </w:t>
            </w:r>
            <w:r>
              <w:rPr>
                <w:b/>
                <w:sz w:val="26"/>
                <w:szCs w:val="26"/>
                <w:u w:val="single"/>
              </w:rPr>
              <w:t xml:space="preserve">проктора </w:t>
            </w:r>
            <w:r>
              <w:rPr>
                <w:sz w:val="26"/>
                <w:szCs w:val="26"/>
              </w:rPr>
              <w:t xml:space="preserve">(поднять </w:t>
            </w:r>
            <w:proofErr w:type="gramEnd"/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или снятие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21"/>
        </w:trPr>
        <w:tc>
          <w:tcPr>
            <w:tcW w:w="6019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руку и дождаться обращения наблюдателя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соревнований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21"/>
        </w:trPr>
        <w:tc>
          <w:tcPr>
            <w:tcW w:w="6019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>чате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. Участник может досрочно покинуть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26"/>
        </w:trPr>
        <w:tc>
          <w:tcPr>
            <w:tcW w:w="6019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рабочее место или сделать паузу не больше, чем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74CB">
        <w:trPr>
          <w:trHeight w:hRule="exact" w:val="345"/>
        </w:trPr>
        <w:tc>
          <w:tcPr>
            <w:tcW w:w="6019" w:type="dxa"/>
            <w:tcBorders>
              <w:top w:val="nil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2 раза на 5 минут каждую паузу, </w:t>
            </w:r>
            <w:proofErr w:type="gramStart"/>
            <w:r>
              <w:rPr>
                <w:sz w:val="26"/>
                <w:szCs w:val="26"/>
              </w:rPr>
              <w:t>кроме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1274CB">
        <w:trPr>
          <w:trHeight w:hRule="exact" w:val="254"/>
        </w:trPr>
        <w:tc>
          <w:tcPr>
            <w:tcW w:w="6019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перерыва. </w:t>
            </w:r>
          </w:p>
        </w:tc>
        <w:tc>
          <w:tcPr>
            <w:tcW w:w="213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1274CB">
        <w:trPr>
          <w:trHeight w:hRule="exact" w:val="379"/>
        </w:trPr>
        <w:tc>
          <w:tcPr>
            <w:tcW w:w="601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Обращение к проктору с вопросами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4"/>
              <w:jc w:val="center"/>
              <w:textAlignment w:val="baseline"/>
            </w:pPr>
            <w:r>
              <w:rPr>
                <w:i/>
                <w:iCs/>
                <w:w w:val="90"/>
                <w:sz w:val="28"/>
                <w:szCs w:val="28"/>
              </w:rPr>
              <w:t xml:space="preserve">2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74CB">
        <w:trPr>
          <w:trHeight w:hRule="exact" w:val="278"/>
        </w:trPr>
        <w:tc>
          <w:tcPr>
            <w:tcW w:w="6019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выполнению заданий </w:t>
            </w:r>
          </w:p>
        </w:tc>
        <w:tc>
          <w:tcPr>
            <w:tcW w:w="213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274CB">
        <w:trPr>
          <w:trHeight w:hRule="exact" w:val="360"/>
        </w:trPr>
        <w:tc>
          <w:tcPr>
            <w:tcW w:w="6019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proofErr w:type="gramStart"/>
            <w:r>
              <w:rPr>
                <w:sz w:val="26"/>
                <w:szCs w:val="26"/>
              </w:rPr>
              <w:t xml:space="preserve">Отклонение от камеры (покидание зоны </w:t>
            </w:r>
            <w:proofErr w:type="gramEnd"/>
          </w:p>
        </w:tc>
        <w:tc>
          <w:tcPr>
            <w:tcW w:w="2136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right="100"/>
              <w:jc w:val="right"/>
              <w:textAlignment w:val="baseline"/>
            </w:pPr>
            <w:r>
              <w:rPr>
                <w:sz w:val="26"/>
                <w:szCs w:val="26"/>
              </w:rPr>
              <w:t xml:space="preserve">2 за каждый раз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274CB">
        <w:trPr>
          <w:trHeight w:hRule="exact" w:val="292"/>
        </w:trPr>
        <w:tc>
          <w:tcPr>
            <w:tcW w:w="6019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видимости, движения под столом и др.) </w:t>
            </w:r>
          </w:p>
        </w:tc>
        <w:tc>
          <w:tcPr>
            <w:tcW w:w="2136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1274CB">
        <w:trPr>
          <w:trHeight w:hRule="exact" w:val="398"/>
        </w:trPr>
        <w:tc>
          <w:tcPr>
            <w:tcW w:w="6019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Невыполнение требования проктора </w:t>
            </w:r>
            <w:proofErr w:type="gramStart"/>
            <w:r>
              <w:rPr>
                <w:sz w:val="26"/>
                <w:szCs w:val="26"/>
              </w:rPr>
              <w:t>во время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right="100"/>
              <w:jc w:val="right"/>
              <w:textAlignment w:val="baseline"/>
            </w:pPr>
            <w:r>
              <w:rPr>
                <w:sz w:val="26"/>
                <w:szCs w:val="26"/>
              </w:rPr>
              <w:t xml:space="preserve">2 за каждый раз </w:t>
            </w:r>
          </w:p>
        </w:tc>
        <w:tc>
          <w:tcPr>
            <w:tcW w:w="1857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1274CB">
        <w:trPr>
          <w:trHeight w:hRule="exact" w:val="292"/>
        </w:trPr>
        <w:tc>
          <w:tcPr>
            <w:tcW w:w="6019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86"/>
              <w:textAlignment w:val="baseline"/>
            </w:pPr>
            <w:r>
              <w:rPr>
                <w:sz w:val="26"/>
                <w:szCs w:val="26"/>
              </w:rPr>
              <w:t xml:space="preserve">соревнования </w:t>
            </w:r>
          </w:p>
        </w:tc>
        <w:tc>
          <w:tcPr>
            <w:tcW w:w="2136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1274CB" w:rsidRDefault="00187699">
      <w:pPr>
        <w:pStyle w:val="Style"/>
        <w:spacing w:line="1" w:lineRule="atLeast"/>
        <w:rPr>
          <w:sz w:val="22"/>
          <w:szCs w:val="22"/>
        </w:rPr>
        <w:sectPr w:rsidR="001274CB">
          <w:type w:val="continuous"/>
          <w:pgSz w:w="11900" w:h="16840"/>
          <w:pgMar w:top="667" w:right="720" w:bottom="360" w:left="778" w:header="708" w:footer="708" w:gutter="0"/>
          <w:cols w:space="708"/>
        </w:sectPr>
      </w:pPr>
      <w:r>
        <w:br w:type="page"/>
      </w:r>
    </w:p>
    <w:p w:rsidR="001274CB" w:rsidRDefault="00187699">
      <w:pPr>
        <w:spacing w:line="1" w:lineRule="atLeast"/>
      </w:pPr>
      <w:r>
        <w:lastRenderedPageBreak/>
        <w:pict>
          <v:shapetype id="st_10_0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0" o:spid="_x0000_s1044" type="#st_10_0" style="position:absolute;margin-left:31.9pt;margin-top:0;width:480.1pt;height:17.95pt;z-index:2517212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Pr="00187699" w:rsidRDefault="00187699">
                  <w:pPr>
                    <w:pStyle w:val="Style"/>
                    <w:spacing w:line="254" w:lineRule="atLeast"/>
                    <w:ind w:left="9350"/>
                    <w:textAlignment w:val="baseline"/>
                    <w:rPr>
                      <w:lang w:val="ru-RU"/>
                    </w:rPr>
                  </w:pPr>
                  <w:r>
                    <w:rPr>
                      <w:w w:val="89"/>
                      <w:lang w:val="ru-RU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1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1" o:spid="_x0000_s1042" type="#st_10_1" style="position:absolute;margin-left:31.9pt;margin-top:31.2pt;width:480.1pt;height:22.5pt;z-index:2517222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8" w:lineRule="atLeast"/>
                    <w:ind w:left="7843"/>
                    <w:textAlignment w:val="baseline"/>
                  </w:pPr>
                  <w:r>
                    <w:rPr>
                      <w:sz w:val="26"/>
                      <w:szCs w:val="26"/>
                    </w:rPr>
                    <w:t>Приложение 4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2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2" o:spid="_x0000_s1040" type="#st_10_2" style="position:absolute;margin-left:31.9pt;margin-top:64.05pt;width:442.9pt;height:19.4pt;z-index:2517232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4204"/>
                    <w:textAlignment w:val="baseline"/>
                  </w:pPr>
                  <w:r>
                    <w:rPr>
                      <w:sz w:val="26"/>
                      <w:szCs w:val="26"/>
                    </w:rPr>
                    <w:t>ЗАЯВКА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3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3" o:spid="_x0000_s1038" type="#st_10_3" style="position:absolute;margin-left:31.9pt;margin-top:93.35pt;width:442.9pt;height:34.5pt;z-index:2517242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before="37" w:line="244" w:lineRule="atLeast"/>
                    <w:ind w:left="667"/>
                    <w:jc w:val="center"/>
                    <w:textAlignment w:val="baseline"/>
                  </w:pPr>
                  <w:r>
                    <w:rPr>
                      <w:sz w:val="26"/>
                      <w:szCs w:val="26"/>
                    </w:rPr>
                    <w:t>на участие в региональном этапе XIV Всероссийского чемпионата по компьютерному многоборью среди пенсионеров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4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4" o:spid="_x0000_s1036" type="#st_10_4" style="position:absolute;margin-left:29pt;margin-top:136.8pt;width:446.95pt;height:38.6pt;z-index:2517253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4"/>
                    <w:textAlignment w:val="baseline"/>
                  </w:pPr>
                  <w:r>
                    <w:rPr>
                      <w:sz w:val="26"/>
                      <w:szCs w:val="26"/>
                    </w:rPr>
                    <w:t>от</w:t>
                  </w:r>
                </w:p>
                <w:p w:rsidR="00187699" w:rsidRDefault="00187699">
                  <w:pPr>
                    <w:pStyle w:val="Style"/>
                    <w:spacing w:line="139" w:lineRule="atLeast"/>
                    <w:ind w:left="321"/>
                    <w:textAlignment w:val="baseline"/>
                  </w:pPr>
                  <w:r>
                    <w:rPr>
                      <w:rFonts w:ascii="Courier New" w:eastAsia="Courier New" w:hAnsi="Courier New" w:cs="Courier New"/>
                      <w:w w:val="146"/>
                      <w:sz w:val="30"/>
                      <w:szCs w:val="30"/>
                    </w:rPr>
                    <w:t>-------------------------------</w:t>
                  </w:r>
                </w:p>
                <w:p w:rsidR="00187699" w:rsidRDefault="00187699">
                  <w:pPr>
                    <w:pStyle w:val="Style"/>
                    <w:spacing w:line="187" w:lineRule="atLeast"/>
                    <w:ind w:left="3494"/>
                    <w:textAlignment w:val="baseline"/>
                  </w:pPr>
                  <w:r>
                    <w:rPr>
                      <w:w w:val="85"/>
                    </w:rPr>
                    <w:t xml:space="preserve">( м </w:t>
                  </w:r>
                  <w:proofErr w:type="spellStart"/>
                  <w:proofErr w:type="gramStart"/>
                  <w:r>
                    <w:rPr>
                      <w:w w:val="85"/>
                    </w:rPr>
                    <w:t>ун</w:t>
                  </w:r>
                  <w:proofErr w:type="spellEnd"/>
                  <w:r>
                    <w:rPr>
                      <w:w w:val="85"/>
                    </w:rPr>
                    <w:t xml:space="preserve"> и</w:t>
                  </w:r>
                  <w:proofErr w:type="gramEnd"/>
                  <w:r>
                    <w:rPr>
                      <w:w w:val="85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ц </w:t>
                  </w:r>
                  <w:proofErr w:type="spellStart"/>
                  <w:r>
                    <w:rPr>
                      <w:w w:val="85"/>
                    </w:rPr>
                    <w:t>ип</w:t>
                  </w:r>
                  <w:proofErr w:type="spellEnd"/>
                  <w:r>
                    <w:rPr>
                      <w:w w:val="85"/>
                    </w:rPr>
                    <w:t xml:space="preserve"> аль но е образование)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5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5" o:spid="_x0000_s1034" type="#st_10_5" style="position:absolute;margin-left:31.9pt;margin-top:185pt;width:442.9pt;height:22.25pt;z-index:25172633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9"/>
                    <w:textAlignment w:val="baseline"/>
                  </w:pPr>
                  <w:r>
                    <w:rPr>
                      <w:sz w:val="27"/>
                      <w:szCs w:val="27"/>
                    </w:rPr>
                    <w:t xml:space="preserve">Приняло участие на муниципальном уровне: </w:t>
                  </w:r>
                  <w:r>
                    <w:rPr>
                      <w:sz w:val="27"/>
                      <w:szCs w:val="27"/>
                      <w:lang w:val="ru-RU"/>
                    </w:rPr>
                    <w:t>_____________</w:t>
                  </w:r>
                  <w:r>
                    <w:rPr>
                      <w:sz w:val="27"/>
                      <w:szCs w:val="27"/>
                    </w:rPr>
                    <w:t>чел.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6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6" o:spid="_x0000_s1032" type="#st_10_6" style="position:absolute;margin-left:29.75pt;margin-top:217.2pt;width:445.05pt;height:22.25pt;z-index:25172736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Pr="00187699" w:rsidRDefault="00187699">
                  <w:pPr>
                    <w:pStyle w:val="Style"/>
                    <w:spacing w:line="283" w:lineRule="atLeast"/>
                    <w:ind w:left="4"/>
                    <w:textAlignment w:val="baseline"/>
                    <w:rPr>
                      <w:lang w:val="ru-RU"/>
                    </w:rPr>
                  </w:pPr>
                  <w:r>
                    <w:rPr>
                      <w:sz w:val="26"/>
                      <w:szCs w:val="26"/>
                    </w:rPr>
                    <w:t>Место и дата проведения муниципального этапа чемпионата</w:t>
                  </w:r>
                  <w:r>
                    <w:rPr>
                      <w:sz w:val="26"/>
                      <w:szCs w:val="26"/>
                      <w:lang w:val="ru-RU"/>
                    </w:rPr>
                    <w:t>________________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Y="5659"/>
        <w:tblW w:w="10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16"/>
        <w:gridCol w:w="1272"/>
        <w:gridCol w:w="1704"/>
        <w:gridCol w:w="1267"/>
        <w:gridCol w:w="1843"/>
        <w:gridCol w:w="2140"/>
      </w:tblGrid>
      <w:tr w:rsidR="001274CB">
        <w:trPr>
          <w:trHeight w:hRule="exact" w:val="254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sz w:val="19"/>
                <w:szCs w:val="19"/>
              </w:rPr>
              <w:t xml:space="preserve">№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Дата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Контактный </w:t>
            </w:r>
          </w:p>
        </w:tc>
        <w:tc>
          <w:tcPr>
            <w:tcW w:w="126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Место,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Согласие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1274CB" w:rsidRDefault="00187699">
            <w:pPr>
              <w:pStyle w:val="Style"/>
              <w:ind w:left="110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Местонахождение </w:t>
            </w:r>
          </w:p>
        </w:tc>
      </w:tr>
      <w:tr w:rsidR="001274CB">
        <w:trPr>
          <w:trHeight w:hRule="exact" w:val="235"/>
        </w:trPr>
        <w:tc>
          <w:tcPr>
            <w:tcW w:w="56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proofErr w:type="gramStart"/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 xml:space="preserve">/п </w:t>
            </w:r>
          </w:p>
        </w:tc>
        <w:tc>
          <w:tcPr>
            <w:tcW w:w="21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рождения, </w:t>
            </w:r>
          </w:p>
        </w:tc>
        <w:tc>
          <w:tcPr>
            <w:tcW w:w="1704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  <w:rPr>
                <w:w w:val="92"/>
                <w:sz w:val="20"/>
                <w:szCs w:val="20"/>
                <w:lang w:val="ru-RU"/>
              </w:rPr>
            </w:pPr>
            <w:r>
              <w:rPr>
                <w:w w:val="92"/>
                <w:sz w:val="20"/>
                <w:szCs w:val="20"/>
              </w:rPr>
              <w:t xml:space="preserve">телефон </w:t>
            </w:r>
          </w:p>
          <w:p w:rsidR="00187699" w:rsidRPr="00187699" w:rsidRDefault="00187699">
            <w:pPr>
              <w:pStyle w:val="Style"/>
              <w:ind w:left="9"/>
              <w:jc w:val="center"/>
              <w:textAlignment w:val="baseline"/>
              <w:rPr>
                <w:w w:val="92"/>
                <w:sz w:val="20"/>
                <w:szCs w:val="20"/>
                <w:lang w:val="ru-RU"/>
              </w:rPr>
            </w:pPr>
          </w:p>
          <w:p w:rsidR="00187699" w:rsidRPr="00187699" w:rsidRDefault="00187699">
            <w:pPr>
              <w:pStyle w:val="Style"/>
              <w:ind w:left="9"/>
              <w:jc w:val="center"/>
              <w:textAlignment w:val="baseline"/>
              <w:rPr>
                <w:lang w:val="ru-RU"/>
              </w:rPr>
            </w:pPr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занятое на </w:t>
            </w:r>
          </w:p>
        </w:tc>
        <w:tc>
          <w:tcPr>
            <w:tcW w:w="184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на обработку </w:t>
            </w:r>
          </w:p>
        </w:tc>
        <w:tc>
          <w:tcPr>
            <w:tcW w:w="2140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1274CB" w:rsidRDefault="00187699">
            <w:pPr>
              <w:pStyle w:val="Style"/>
              <w:ind w:left="110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Участника </w:t>
            </w:r>
            <w:proofErr w:type="gramStart"/>
            <w:r>
              <w:rPr>
                <w:w w:val="92"/>
                <w:sz w:val="20"/>
                <w:szCs w:val="20"/>
              </w:rPr>
              <w:t>во время</w:t>
            </w:r>
            <w:proofErr w:type="gramEnd"/>
            <w:r>
              <w:rPr>
                <w:w w:val="92"/>
                <w:sz w:val="20"/>
                <w:szCs w:val="20"/>
              </w:rPr>
              <w:t xml:space="preserve"> </w:t>
            </w:r>
          </w:p>
        </w:tc>
      </w:tr>
      <w:tr w:rsidR="001274CB">
        <w:trPr>
          <w:trHeight w:hRule="exact" w:val="230"/>
        </w:trPr>
        <w:tc>
          <w:tcPr>
            <w:tcW w:w="56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b/>
                <w:w w:val="88"/>
                <w:sz w:val="20"/>
                <w:szCs w:val="20"/>
              </w:rPr>
              <w:t xml:space="preserve">ФИО </w:t>
            </w:r>
          </w:p>
        </w:tc>
        <w:tc>
          <w:tcPr>
            <w:tcW w:w="1272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номер </w:t>
            </w:r>
          </w:p>
        </w:tc>
        <w:tc>
          <w:tcPr>
            <w:tcW w:w="1704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proofErr w:type="spellStart"/>
            <w:r>
              <w:rPr>
                <w:w w:val="92"/>
                <w:sz w:val="20"/>
                <w:szCs w:val="20"/>
              </w:rPr>
              <w:t>муници</w:t>
            </w:r>
            <w:proofErr w:type="gramStart"/>
            <w:r>
              <w:rPr>
                <w:w w:val="92"/>
                <w:sz w:val="20"/>
                <w:szCs w:val="20"/>
              </w:rPr>
              <w:t>n</w:t>
            </w:r>
            <w:proofErr w:type="gramEnd"/>
            <w:r>
              <w:rPr>
                <w:w w:val="92"/>
                <w:sz w:val="20"/>
                <w:szCs w:val="20"/>
              </w:rPr>
              <w:t>аль</w:t>
            </w:r>
            <w:proofErr w:type="spellEnd"/>
            <w:r>
              <w:rPr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персональных </w:t>
            </w:r>
          </w:p>
        </w:tc>
        <w:tc>
          <w:tcPr>
            <w:tcW w:w="2140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1274CB" w:rsidRDefault="00187699" w:rsidP="00187699">
            <w:pPr>
              <w:pStyle w:val="Style"/>
              <w:ind w:left="110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участия в </w:t>
            </w:r>
            <w:proofErr w:type="spellStart"/>
            <w:r>
              <w:rPr>
                <w:w w:val="92"/>
                <w:sz w:val="20"/>
                <w:szCs w:val="20"/>
              </w:rPr>
              <w:t>Региовально</w:t>
            </w:r>
            <w:proofErr w:type="spellEnd"/>
            <w:r>
              <w:rPr>
                <w:w w:val="92"/>
                <w:sz w:val="20"/>
                <w:szCs w:val="20"/>
                <w:lang w:val="ru-RU"/>
              </w:rPr>
              <w:t>м</w:t>
            </w:r>
            <w:r>
              <w:rPr>
                <w:w w:val="92"/>
                <w:sz w:val="20"/>
                <w:szCs w:val="20"/>
              </w:rPr>
              <w:t xml:space="preserve"> </w:t>
            </w:r>
          </w:p>
        </w:tc>
      </w:tr>
      <w:tr w:rsidR="001274CB">
        <w:trPr>
          <w:trHeight w:hRule="exact" w:val="230"/>
        </w:trPr>
        <w:tc>
          <w:tcPr>
            <w:tcW w:w="56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proofErr w:type="spellStart"/>
            <w:r>
              <w:rPr>
                <w:w w:val="92"/>
                <w:sz w:val="20"/>
                <w:szCs w:val="20"/>
              </w:rPr>
              <w:t>пенс</w:t>
            </w:r>
            <w:proofErr w:type="gramStart"/>
            <w:r>
              <w:rPr>
                <w:w w:val="92"/>
                <w:sz w:val="20"/>
                <w:szCs w:val="20"/>
              </w:rPr>
              <w:t>.у</w:t>
            </w:r>
            <w:proofErr w:type="gramEnd"/>
            <w:r>
              <w:rPr>
                <w:w w:val="92"/>
                <w:sz w:val="20"/>
                <w:szCs w:val="20"/>
              </w:rPr>
              <w:t>досто</w:t>
            </w:r>
            <w:proofErr w:type="spellEnd"/>
            <w:r>
              <w:rPr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Pr="00187699" w:rsidRDefault="00187699">
            <w:pPr>
              <w:pStyle w:val="Style"/>
              <w:textAlignment w:val="baseline"/>
              <w:rPr>
                <w:sz w:val="20"/>
                <w:szCs w:val="20"/>
                <w:lang w:val="ru-RU"/>
              </w:rPr>
            </w:pP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  <w:lang w:val="ru-RU"/>
              </w:rPr>
              <w:t xml:space="preserve">          </w:t>
            </w:r>
            <w:proofErr w:type="spellStart"/>
            <w:r w:rsidRPr="00187699">
              <w:rPr>
                <w:sz w:val="20"/>
                <w:szCs w:val="20"/>
                <w:lang w:val="ru-RU"/>
              </w:rPr>
              <w:t>Эл</w:t>
            </w:r>
            <w:proofErr w:type="gramStart"/>
            <w:r w:rsidRPr="00187699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187699">
              <w:rPr>
                <w:sz w:val="20"/>
                <w:szCs w:val="20"/>
                <w:lang w:val="ru-RU"/>
              </w:rPr>
              <w:t>очта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ном </w:t>
            </w:r>
            <w:proofErr w:type="gramStart"/>
            <w:r>
              <w:rPr>
                <w:w w:val="92"/>
                <w:sz w:val="20"/>
                <w:szCs w:val="20"/>
              </w:rPr>
              <w:t>этапе</w:t>
            </w:r>
            <w:proofErr w:type="gramEnd"/>
            <w:r>
              <w:rPr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данных </w:t>
            </w:r>
          </w:p>
        </w:tc>
        <w:tc>
          <w:tcPr>
            <w:tcW w:w="2140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1274CB" w:rsidRDefault="00187699">
            <w:pPr>
              <w:pStyle w:val="Style"/>
              <w:ind w:left="110"/>
              <w:textAlignment w:val="baseline"/>
            </w:pPr>
            <w:proofErr w:type="gramStart"/>
            <w:r>
              <w:rPr>
                <w:w w:val="92"/>
                <w:sz w:val="20"/>
                <w:szCs w:val="20"/>
              </w:rPr>
              <w:t>Чемпионате</w:t>
            </w:r>
            <w:proofErr w:type="gramEnd"/>
            <w:r>
              <w:rPr>
                <w:w w:val="92"/>
                <w:sz w:val="20"/>
                <w:szCs w:val="20"/>
              </w:rPr>
              <w:t xml:space="preserve"> </w:t>
            </w:r>
          </w:p>
        </w:tc>
      </w:tr>
      <w:tr w:rsidR="001274CB">
        <w:trPr>
          <w:trHeight w:hRule="exact" w:val="206"/>
        </w:trPr>
        <w:tc>
          <w:tcPr>
            <w:tcW w:w="56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proofErr w:type="spellStart"/>
            <w:r>
              <w:rPr>
                <w:w w:val="92"/>
                <w:sz w:val="20"/>
                <w:szCs w:val="20"/>
              </w:rPr>
              <w:t>верения</w:t>
            </w:r>
            <w:proofErr w:type="spellEnd"/>
            <w:r>
              <w:rPr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(подпись) </w:t>
            </w:r>
          </w:p>
        </w:tc>
        <w:tc>
          <w:tcPr>
            <w:tcW w:w="214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1274CB">
        <w:trPr>
          <w:trHeight w:hRule="exact" w:val="273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1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Кузнецова Вера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01.01.50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8- 1 1 1 - 1 11-11-11 </w:t>
            </w:r>
          </w:p>
        </w:tc>
        <w:tc>
          <w:tcPr>
            <w:tcW w:w="126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274CB">
        <w:trPr>
          <w:trHeight w:hRule="exact" w:val="196"/>
        </w:trPr>
        <w:tc>
          <w:tcPr>
            <w:tcW w:w="56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Петровна </w:t>
            </w:r>
          </w:p>
        </w:tc>
        <w:tc>
          <w:tcPr>
            <w:tcW w:w="1272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 w:rsidR="001274CB">
        <w:trPr>
          <w:trHeight w:hRule="exact" w:val="240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1274CB">
        <w:trPr>
          <w:trHeight w:hRule="exact" w:val="264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2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Сидоров Семен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01.01.49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9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8-222-222-22-23 </w:t>
            </w:r>
          </w:p>
        </w:tc>
        <w:tc>
          <w:tcPr>
            <w:tcW w:w="126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274CB">
        <w:trPr>
          <w:trHeight w:hRule="exact" w:val="201"/>
        </w:trPr>
        <w:tc>
          <w:tcPr>
            <w:tcW w:w="56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r>
              <w:rPr>
                <w:b/>
                <w:w w:val="88"/>
                <w:sz w:val="20"/>
                <w:szCs w:val="20"/>
              </w:rPr>
              <w:t xml:space="preserve">Семенович </w:t>
            </w:r>
          </w:p>
        </w:tc>
        <w:tc>
          <w:tcPr>
            <w:tcW w:w="1272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1274CB">
        <w:trPr>
          <w:trHeight w:hRule="exact" w:val="244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1274CB">
        <w:trPr>
          <w:trHeight w:hRule="exact" w:val="268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3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r>
              <w:rPr>
                <w:b/>
                <w:w w:val="88"/>
                <w:sz w:val="20"/>
                <w:szCs w:val="20"/>
              </w:rPr>
              <w:t xml:space="preserve">Семёнов Петр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1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14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01.01.80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ind w:left="52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8-333-333-33-34 </w:t>
            </w:r>
          </w:p>
        </w:tc>
        <w:tc>
          <w:tcPr>
            <w:tcW w:w="1267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48"/>
              <w:jc w:val="center"/>
              <w:textAlignment w:val="baseline"/>
            </w:pPr>
            <w:r>
              <w:rPr>
                <w:b/>
                <w:w w:val="88"/>
                <w:sz w:val="20"/>
                <w:szCs w:val="20"/>
              </w:rPr>
              <w:t xml:space="preserve">инвалид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1" w:space="0" w:color="auto"/>
              <w:bottom w:val="nil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274CB">
        <w:trPr>
          <w:trHeight w:hRule="exact" w:val="196"/>
        </w:trPr>
        <w:tc>
          <w:tcPr>
            <w:tcW w:w="56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115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Петрович </w:t>
            </w:r>
          </w:p>
        </w:tc>
        <w:tc>
          <w:tcPr>
            <w:tcW w:w="1272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9"/>
                <w:szCs w:val="9"/>
              </w:rPr>
              <w:t xml:space="preserve"> </w:t>
            </w:r>
          </w:p>
        </w:tc>
      </w:tr>
      <w:tr w:rsidR="001274CB">
        <w:trPr>
          <w:trHeight w:hRule="exact" w:val="235"/>
        </w:trPr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1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4.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1267" w:type="dxa"/>
            <w:tcBorders>
              <w:top w:val="single" w:sz="5" w:space="0" w:color="auto"/>
              <w:left w:val="single" w:sz="5" w:space="0" w:color="auto"/>
              <w:bottom w:val="nil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48"/>
              <w:jc w:val="center"/>
              <w:textAlignment w:val="baseline"/>
            </w:pPr>
            <w:r>
              <w:rPr>
                <w:b/>
                <w:w w:val="88"/>
                <w:sz w:val="20"/>
                <w:szCs w:val="20"/>
              </w:rPr>
              <w:t xml:space="preserve">Семейная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 w:rsidR="001274CB">
        <w:trPr>
          <w:trHeight w:hRule="exact" w:val="249"/>
        </w:trPr>
        <w:tc>
          <w:tcPr>
            <w:tcW w:w="566" w:type="dxa"/>
            <w:tcBorders>
              <w:top w:val="single" w:sz="1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16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ind w:left="48"/>
              <w:jc w:val="center"/>
              <w:textAlignment w:val="baseline"/>
            </w:pPr>
            <w:r>
              <w:rPr>
                <w:w w:val="92"/>
                <w:sz w:val="20"/>
                <w:szCs w:val="20"/>
              </w:rPr>
              <w:t xml:space="preserve">пара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1" w:space="0" w:color="auto"/>
              <w:bottom w:val="single" w:sz="5" w:space="0" w:color="auto"/>
              <w:right w:val="nil"/>
            </w:tcBorders>
            <w:vAlign w:val="center"/>
          </w:tcPr>
          <w:p w:rsidR="001274CB" w:rsidRDefault="001876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</w:tbl>
    <w:p w:rsidR="001274CB" w:rsidRDefault="00187699">
      <w:pPr>
        <w:spacing w:line="1" w:lineRule="atLeast"/>
      </w:pPr>
      <w:r>
        <w:pict>
          <v:shapetype id="st_10_8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8" o:spid="_x0000_s1030" type="#st_10_8" style="position:absolute;margin-left:30.2pt;margin-top:509.5pt;width:484.9pt;height:67.4pt;z-index:25172838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4"/>
                    <w:textAlignment w:val="baseline"/>
                  </w:pPr>
                  <w:r>
                    <w:rPr>
                      <w:sz w:val="26"/>
                      <w:szCs w:val="26"/>
                    </w:rPr>
                    <w:t>Руководитель органа социальной защиты муниципального образования</w:t>
                  </w:r>
                </w:p>
                <w:p w:rsidR="00187699" w:rsidRDefault="00187699">
                  <w:pPr>
                    <w:pStyle w:val="Style"/>
                    <w:tabs>
                      <w:tab w:val="left" w:pos="1"/>
                      <w:tab w:val="left" w:leader="underscore" w:pos="9374"/>
                    </w:tabs>
                    <w:spacing w:line="288" w:lineRule="atLeast"/>
                    <w:textAlignment w:val="baseline"/>
                  </w:pPr>
                  <w:r>
                    <w:rPr>
                      <w:w w:val="123"/>
                      <w:sz w:val="43"/>
                      <w:szCs w:val="43"/>
                    </w:rPr>
                    <w:tab/>
                    <w:t xml:space="preserve">_________________________ </w:t>
                  </w:r>
                  <w:r>
                    <w:rPr>
                      <w:sz w:val="26"/>
                      <w:szCs w:val="26"/>
                    </w:rPr>
                    <w:t xml:space="preserve">/ </w:t>
                  </w:r>
                  <w:r>
                    <w:rPr>
                      <w:sz w:val="26"/>
                      <w:szCs w:val="26"/>
                    </w:rPr>
                    <w:tab/>
                    <w:t xml:space="preserve">/ </w:t>
                  </w:r>
                </w:p>
                <w:p w:rsidR="00187699" w:rsidRDefault="00187699">
                  <w:pPr>
                    <w:pStyle w:val="Style"/>
                    <w:spacing w:line="364" w:lineRule="atLeast"/>
                    <w:ind w:left="24"/>
                    <w:textAlignment w:val="baseline"/>
                  </w:pPr>
                  <w:r>
                    <w:rPr>
                      <w:sz w:val="26"/>
                      <w:szCs w:val="26"/>
                    </w:rPr>
                    <w:t>Печать</w:t>
                  </w:r>
                </w:p>
                <w:p w:rsidR="00187699" w:rsidRDefault="00187699">
                  <w:pPr>
                    <w:pStyle w:val="Style"/>
                    <w:spacing w:line="302" w:lineRule="atLeast"/>
                    <w:ind w:left="7166"/>
                    <w:textAlignment w:val="baseline"/>
                  </w:pPr>
                  <w:r>
                    <w:rPr>
                      <w:sz w:val="26"/>
                      <w:szCs w:val="26"/>
                    </w:rPr>
                    <w:t xml:space="preserve">Тел. </w:t>
                  </w:r>
                  <w:r>
                    <w:rPr>
                      <w:sz w:val="27"/>
                      <w:szCs w:val="27"/>
                    </w:rPr>
                    <w:t>8-333-333-33-22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9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9" o:spid="_x0000_s1028" type="#st_10_9" style="position:absolute;margin-left:31.65pt;margin-top:602.4pt;width:472.15pt;height:39.55pt;z-index:25172940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283" w:lineRule="atLeast"/>
                    <w:ind w:left="4"/>
                    <w:textAlignment w:val="baseline"/>
                  </w:pPr>
                  <w:r>
                    <w:rPr>
                      <w:sz w:val="26"/>
                      <w:szCs w:val="26"/>
                    </w:rPr>
                    <w:t>Председатель местного отделения</w:t>
                  </w:r>
                </w:p>
                <w:p w:rsidR="00187699" w:rsidRDefault="00187699">
                  <w:pPr>
                    <w:pStyle w:val="Style"/>
                    <w:tabs>
                      <w:tab w:val="left" w:pos="1"/>
                      <w:tab w:val="left" w:leader="underscore" w:pos="7252"/>
                      <w:tab w:val="left" w:leader="underscore" w:pos="9148"/>
                    </w:tabs>
                    <w:spacing w:line="302" w:lineRule="atLeast"/>
                    <w:textAlignment w:val="baseline"/>
                  </w:pPr>
                  <w:r>
                    <w:rPr>
                      <w:sz w:val="26"/>
                      <w:szCs w:val="26"/>
                    </w:rPr>
                    <w:tab/>
                    <w:t xml:space="preserve">Союза пенсионеров России </w:t>
                  </w:r>
                  <w:r>
                    <w:rPr>
                      <w:sz w:val="26"/>
                      <w:szCs w:val="26"/>
                    </w:rPr>
                    <w:tab/>
                    <w:t xml:space="preserve">/ </w:t>
                  </w:r>
                  <w:r>
                    <w:rPr>
                      <w:sz w:val="26"/>
                      <w:szCs w:val="26"/>
                    </w:rPr>
                    <w:tab/>
                    <w:t xml:space="preserve">_:/ </w:t>
                  </w:r>
                </w:p>
              </w:txbxContent>
            </v:textbox>
            <w10:wrap anchorx="margin" anchory="margin"/>
          </v:shape>
        </w:pict>
      </w:r>
    </w:p>
    <w:p w:rsidR="001274CB" w:rsidRDefault="00187699">
      <w:pPr>
        <w:spacing w:line="1" w:lineRule="atLeast"/>
      </w:pPr>
      <w:r>
        <w:pict>
          <v:shapetype id="st_10_10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10_10" o:spid="_x0000_s1026" type="#st_10_10" style="position:absolute;margin-left:31.9pt;margin-top:648.45pt;width:484.4pt;height:19.85pt;z-index:25173043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187699" w:rsidRDefault="00187699">
                  <w:pPr>
                    <w:pStyle w:val="Style"/>
                    <w:spacing w:line="302" w:lineRule="atLeast"/>
                    <w:ind w:left="7166"/>
                    <w:textAlignment w:val="baseline"/>
                  </w:pPr>
                  <w:r>
                    <w:rPr>
                      <w:sz w:val="26"/>
                      <w:szCs w:val="26"/>
                    </w:rPr>
                    <w:t xml:space="preserve">Тел. </w:t>
                  </w:r>
                  <w:r>
                    <w:rPr>
                      <w:sz w:val="27"/>
                      <w:szCs w:val="27"/>
                    </w:rPr>
                    <w:t>8-333-333-22-22</w:t>
                  </w:r>
                </w:p>
              </w:txbxContent>
            </v:textbox>
            <w10:wrap anchorx="margin" anchory="margin"/>
          </v:shape>
        </w:pict>
      </w:r>
    </w:p>
    <w:sectPr w:rsidR="001274CB">
      <w:type w:val="continuous"/>
      <w:pgSz w:w="11900" w:h="16840"/>
      <w:pgMar w:top="648" w:right="494" w:bottom="360" w:left="4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FD0"/>
    <w:multiLevelType w:val="singleLevel"/>
    <w:tmpl w:val="B8763FF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1">
    <w:nsid w:val="1A35191B"/>
    <w:multiLevelType w:val="singleLevel"/>
    <w:tmpl w:val="AB2C589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2">
    <w:nsid w:val="2DE26617"/>
    <w:multiLevelType w:val="singleLevel"/>
    <w:tmpl w:val="B4E8DE9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30E86289"/>
    <w:multiLevelType w:val="singleLevel"/>
    <w:tmpl w:val="D7C2B07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4">
    <w:nsid w:val="321E6FA2"/>
    <w:multiLevelType w:val="singleLevel"/>
    <w:tmpl w:val="D940F2E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5">
    <w:nsid w:val="393F6E24"/>
    <w:multiLevelType w:val="singleLevel"/>
    <w:tmpl w:val="708E742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abstractNum w:abstractNumId="6">
    <w:nsid w:val="44C86E5F"/>
    <w:multiLevelType w:val="singleLevel"/>
    <w:tmpl w:val="1FDA48C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5"/>
        <w:szCs w:val="25"/>
      </w:rPr>
    </w:lvl>
  </w:abstractNum>
  <w:abstractNum w:abstractNumId="7">
    <w:nsid w:val="4B70482D"/>
    <w:multiLevelType w:val="singleLevel"/>
    <w:tmpl w:val="59D0DA6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6"/>
        <w:szCs w:val="26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74CB"/>
    <w:rsid w:val="001274CB"/>
    <w:rsid w:val="00187699"/>
    <w:rsid w:val="007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rushatina@gmail.com" TargetMode="External"/><Relationship Id="rId13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-pol@narod.ru" TargetMode="External"/><Relationship Id="rId12" Type="http://schemas.openxmlformats.org/officeDocument/2006/relationships/hyperlink" Target="mailto:ss-pol@na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maria.krushatin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krushatina@gmai1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" TargetMode="External"/><Relationship Id="rId14" Type="http://schemas.openxmlformats.org/officeDocument/2006/relationships/hyperlink" Target="http://vladpe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компьютерном многоборье</vt:lpstr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компьютерном многоборье</dc:title>
  <dc:creator>Windows User</dc:creator>
  <cp:keywords>CreatedByIRIS_Readiris_16.0.2</cp:keywords>
  <cp:lastModifiedBy>Sergey</cp:lastModifiedBy>
  <cp:revision>3</cp:revision>
  <dcterms:created xsi:type="dcterms:W3CDTF">2024-04-08T18:02:00Z</dcterms:created>
  <dcterms:modified xsi:type="dcterms:W3CDTF">2024-04-08T15:33:00Z</dcterms:modified>
</cp:coreProperties>
</file>